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F468B" w:rsidP="0036453D" w:rsidRDefault="00FF468B" w14:paraId="119AD973" w14:textId="77777777">
      <w:pPr>
        <w:spacing w:after="0" w:line="240" w:lineRule="auto"/>
        <w:rPr>
          <w:rFonts w:ascii="Arial" w:hAnsi="Arial" w:cs="Arial"/>
        </w:rPr>
      </w:pPr>
    </w:p>
    <w:p w:rsidR="00FF468B" w:rsidP="0036453D" w:rsidRDefault="00FF468B" w14:paraId="720045DE" w14:textId="77777777">
      <w:pPr>
        <w:spacing w:after="0" w:line="240" w:lineRule="auto"/>
        <w:rPr>
          <w:rFonts w:ascii="Arial" w:hAnsi="Arial" w:cs="Arial"/>
        </w:rPr>
      </w:pPr>
    </w:p>
    <w:p w:rsidR="00FF468B" w:rsidP="00EA0BBD" w:rsidRDefault="00000000" w14:paraId="65E2A73D" w14:textId="30804082">
      <w:pPr>
        <w:spacing w:after="0" w:line="240" w:lineRule="auto"/>
        <w:jc w:val="center"/>
        <w:rPr>
          <w:rFonts w:ascii="Arial" w:hAnsi="Arial" w:cs="Arial"/>
        </w:rPr>
      </w:pPr>
      <w:r>
        <w:rPr>
          <w:noProof/>
        </w:rPr>
        <w:pict w14:anchorId="4FC7C4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459pt;height:150.6pt;visibility:visible;mso-wrap-style:square" o:spid="_x0000_i1025" type="#_x0000_t75">
            <v:imagedata o:title="" r:id="rId5"/>
          </v:shape>
        </w:pict>
      </w:r>
    </w:p>
    <w:p w:rsidR="00FF468B" w:rsidP="6A4D45BD" w:rsidRDefault="00FF468B" w14:paraId="2D695F67" w14:noSpellErr="1" w14:textId="47605E62">
      <w:pPr>
        <w:pStyle w:val="Normal"/>
        <w:spacing w:after="0" w:line="240" w:lineRule="auto"/>
        <w:rPr>
          <w:rFonts w:ascii="Arial" w:hAnsi="Arial" w:cs="Arial"/>
        </w:rPr>
      </w:pPr>
    </w:p>
    <w:p w:rsidR="004400CD" w:rsidP="004400CD" w:rsidRDefault="004400CD" w14:paraId="676B35D1" w14:noSpellErr="1" w14:textId="799D231A">
      <w:pPr>
        <w:spacing w:after="0" w:line="240" w:lineRule="auto"/>
        <w:jc w:val="center"/>
        <w:rPr>
          <w:rFonts w:ascii="Arial" w:hAnsi="Arial" w:cs="Arial"/>
          <w:sz w:val="96"/>
          <w:szCs w:val="96"/>
        </w:rPr>
      </w:pPr>
      <w:r w:rsidRPr="6A4D45BD" w:rsidR="00EA0BBD">
        <w:rPr>
          <w:rFonts w:ascii="Arial" w:hAnsi="Arial" w:cs="Arial"/>
          <w:sz w:val="96"/>
          <w:szCs w:val="96"/>
        </w:rPr>
        <w:t>Behaviour, Relationships</w:t>
      </w:r>
      <w:r w:rsidRPr="6A4D45BD" w:rsidR="004400CD">
        <w:rPr>
          <w:rFonts w:ascii="Arial" w:hAnsi="Arial" w:cs="Arial"/>
          <w:sz w:val="96"/>
          <w:szCs w:val="96"/>
        </w:rPr>
        <w:t xml:space="preserve"> </w:t>
      </w:r>
      <w:r w:rsidRPr="6A4D45BD" w:rsidR="00EA0BBD">
        <w:rPr>
          <w:rFonts w:ascii="Arial" w:hAnsi="Arial" w:cs="Arial"/>
          <w:sz w:val="96"/>
          <w:szCs w:val="96"/>
        </w:rPr>
        <w:t>and Anti-Bullying Policy</w:t>
      </w:r>
    </w:p>
    <w:p w:rsidR="6A4D45BD" w:rsidP="6A4D45BD" w:rsidRDefault="6A4D45BD" w14:paraId="6B8313E6" w14:textId="34FF782A">
      <w:pPr>
        <w:spacing w:after="0" w:line="240" w:lineRule="auto"/>
        <w:jc w:val="center"/>
        <w:rPr>
          <w:rFonts w:ascii="Arial" w:hAnsi="Arial" w:cs="Arial"/>
          <w:sz w:val="52"/>
          <w:szCs w:val="52"/>
        </w:rPr>
      </w:pPr>
    </w:p>
    <w:p w:rsidR="004400CD" w:rsidP="004400CD" w:rsidRDefault="004400CD" w14:paraId="6D47287A" w14:textId="08FC366D">
      <w:pPr>
        <w:spacing w:after="0" w:line="240" w:lineRule="auto"/>
        <w:jc w:val="center"/>
        <w:rPr>
          <w:rFonts w:ascii="Arial" w:hAnsi="Arial" w:cs="Arial"/>
          <w:sz w:val="52"/>
          <w:szCs w:val="52"/>
        </w:rPr>
      </w:pPr>
      <w:proofErr w:type="spellStart"/>
      <w:r>
        <w:rPr>
          <w:rFonts w:ascii="Arial" w:hAnsi="Arial" w:cs="Arial"/>
          <w:sz w:val="52"/>
          <w:szCs w:val="52"/>
        </w:rPr>
        <w:t>Cubbington</w:t>
      </w:r>
      <w:proofErr w:type="spellEnd"/>
      <w:r>
        <w:rPr>
          <w:rFonts w:ascii="Arial" w:hAnsi="Arial" w:cs="Arial"/>
          <w:sz w:val="52"/>
          <w:szCs w:val="52"/>
        </w:rPr>
        <w:t xml:space="preserve"> Road,</w:t>
      </w:r>
      <w:r w:rsidR="00151B72">
        <w:rPr>
          <w:rFonts w:ascii="Arial" w:hAnsi="Arial" w:cs="Arial"/>
          <w:sz w:val="52"/>
          <w:szCs w:val="52"/>
        </w:rPr>
        <w:t xml:space="preserve"> Leamington Spa, Cv32 7AG</w:t>
      </w:r>
    </w:p>
    <w:p w:rsidR="00151B72" w:rsidP="004400CD" w:rsidRDefault="00151B72" w14:paraId="52713792" w14:textId="77777777">
      <w:pPr>
        <w:spacing w:after="0" w:line="240" w:lineRule="auto"/>
        <w:jc w:val="center"/>
        <w:rPr>
          <w:rFonts w:ascii="Arial" w:hAnsi="Arial" w:cs="Arial"/>
          <w:sz w:val="52"/>
          <w:szCs w:val="52"/>
        </w:rPr>
      </w:pPr>
    </w:p>
    <w:p w:rsidR="00151B72" w:rsidP="004400CD" w:rsidRDefault="00151B72" w14:paraId="78490603" w14:textId="50B606DF">
      <w:pPr>
        <w:spacing w:after="0" w:line="240" w:lineRule="auto"/>
        <w:jc w:val="center"/>
        <w:rPr>
          <w:rFonts w:ascii="Arial" w:hAnsi="Arial" w:cs="Arial"/>
          <w:sz w:val="52"/>
          <w:szCs w:val="52"/>
        </w:rPr>
      </w:pPr>
      <w:r>
        <w:rPr>
          <w:rFonts w:ascii="Arial" w:hAnsi="Arial" w:cs="Arial"/>
          <w:sz w:val="52"/>
          <w:szCs w:val="52"/>
        </w:rPr>
        <w:t>Tel: 01926425114</w:t>
      </w:r>
    </w:p>
    <w:p w:rsidR="00151B72" w:rsidP="004400CD" w:rsidRDefault="00151B72" w14:paraId="13FFABC9" w14:textId="77777777">
      <w:pPr>
        <w:spacing w:after="0" w:line="240" w:lineRule="auto"/>
        <w:jc w:val="center"/>
        <w:rPr>
          <w:rFonts w:ascii="Arial" w:hAnsi="Arial" w:cs="Arial"/>
          <w:sz w:val="52"/>
          <w:szCs w:val="52"/>
        </w:rPr>
      </w:pPr>
    </w:p>
    <w:p w:rsidR="00151B72" w:rsidP="004400CD" w:rsidRDefault="00151B72" w14:paraId="5F3DE227" w14:textId="25E9B29F">
      <w:pPr>
        <w:spacing w:after="0" w:line="240" w:lineRule="auto"/>
        <w:jc w:val="center"/>
        <w:rPr>
          <w:rFonts w:ascii="Arial" w:hAnsi="Arial" w:cs="Arial"/>
          <w:sz w:val="52"/>
          <w:szCs w:val="52"/>
        </w:rPr>
      </w:pPr>
      <w:r>
        <w:rPr>
          <w:rFonts w:ascii="Arial" w:hAnsi="Arial" w:cs="Arial"/>
          <w:sz w:val="52"/>
          <w:szCs w:val="52"/>
        </w:rPr>
        <w:t xml:space="preserve">Email: </w:t>
      </w:r>
      <w:hyperlink w:history="1" r:id="rId6">
        <w:r w:rsidRPr="000351E9" w:rsidR="00E14501">
          <w:rPr>
            <w:rStyle w:val="Hyperlink"/>
            <w:rFonts w:ascii="Arial" w:hAnsi="Arial" w:cs="Arial"/>
            <w:sz w:val="52"/>
            <w:szCs w:val="52"/>
          </w:rPr>
          <w:t>admin@lillingtonprimary.com</w:t>
        </w:r>
      </w:hyperlink>
    </w:p>
    <w:p w:rsidR="00151B72" w:rsidP="004400CD" w:rsidRDefault="00151B72" w14:paraId="48256817" w14:textId="77777777">
      <w:pPr>
        <w:spacing w:after="0" w:line="240" w:lineRule="auto"/>
        <w:jc w:val="center"/>
        <w:rPr>
          <w:rFonts w:ascii="Arial" w:hAnsi="Arial" w:cs="Arial"/>
          <w:sz w:val="52"/>
          <w:szCs w:val="52"/>
        </w:rPr>
      </w:pPr>
    </w:p>
    <w:p w:rsidR="00151B72" w:rsidP="004400CD" w:rsidRDefault="00151B72" w14:paraId="340D2F41" w14:textId="0787D522">
      <w:pPr>
        <w:spacing w:after="0" w:line="240" w:lineRule="auto"/>
        <w:jc w:val="center"/>
        <w:rPr>
          <w:rFonts w:ascii="Arial" w:hAnsi="Arial" w:cs="Arial"/>
          <w:sz w:val="52"/>
          <w:szCs w:val="52"/>
        </w:rPr>
      </w:pPr>
      <w:r>
        <w:rPr>
          <w:rFonts w:ascii="Arial" w:hAnsi="Arial" w:cs="Arial"/>
          <w:sz w:val="52"/>
          <w:szCs w:val="52"/>
        </w:rPr>
        <w:t xml:space="preserve">Web: </w:t>
      </w:r>
      <w:hyperlink w:history="1" r:id="rId7">
        <w:r w:rsidRPr="000351E9" w:rsidR="00EF2651">
          <w:rPr>
            <w:rStyle w:val="Hyperlink"/>
            <w:rFonts w:ascii="Arial" w:hAnsi="Arial" w:cs="Arial"/>
            <w:sz w:val="52"/>
            <w:szCs w:val="52"/>
          </w:rPr>
          <w:t>www.lillingtonprimary.com</w:t>
        </w:r>
      </w:hyperlink>
    </w:p>
    <w:p w:rsidR="00E14501" w:rsidP="0036453D" w:rsidRDefault="00E14501" w14:paraId="3F2003E8" w14:noSpellErr="1" w14:textId="4F566819">
      <w:pPr>
        <w:spacing w:after="0" w:line="240" w:lineRule="auto"/>
        <w:rPr>
          <w:rFonts w:ascii="Arial" w:hAnsi="Arial" w:cs="Arial"/>
        </w:rPr>
      </w:pPr>
    </w:p>
    <w:p w:rsidR="0010787E" w:rsidP="323825EC" w:rsidRDefault="0010787E" w14:paraId="64820922" w14:textId="6994BE5B">
      <w:pPr>
        <w:spacing w:before="0" w:beforeAutospacing="off" w:after="160" w:afterAutospacing="off" w:line="276" w:lineRule="auto"/>
      </w:pPr>
      <w:r w:rsidRPr="323825EC" w:rsidR="369EC9B9">
        <w:rPr>
          <w:rFonts w:ascii="Aptos" w:hAnsi="Aptos" w:eastAsia="Aptos" w:cs="Aptos"/>
          <w:noProof w:val="0"/>
          <w:sz w:val="24"/>
          <w:szCs w:val="24"/>
          <w:lang w:val="en-GB"/>
        </w:rPr>
        <w:t>Signed by:</w:t>
      </w:r>
    </w:p>
    <w:p w:rsidR="0010787E" w:rsidP="6A4D45BD" w:rsidRDefault="0010787E" w14:paraId="6F6389F5" w14:noSpellErr="1" w14:textId="6E7E8AEF">
      <w:pPr>
        <w:pStyle w:val="Normal"/>
        <w:spacing w:before="0" w:beforeAutospacing="off" w:after="160" w:afterAutospacing="off" w:line="276" w:lineRule="auto"/>
        <w:ind w:left="0"/>
      </w:pPr>
      <w:r w:rsidR="369EC9B9">
        <w:drawing>
          <wp:inline wp14:editId="13DDFCA9" wp14:anchorId="3B54D4CD">
            <wp:extent cx="428625" cy="247650"/>
            <wp:effectExtent l="0" t="0" r="0" b="0"/>
            <wp:docPr id="805318618" name="drawing" descr="A blue text on a white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5318618" name=""/>
                    <pic:cNvPicPr/>
                  </pic:nvPicPr>
                  <pic:blipFill>
                    <a:blip xmlns:r="http://schemas.openxmlformats.org/officeDocument/2006/relationships" r:embed="rId1955623035">
                      <a:extLst>
                        <a:ext xmlns:a="http://schemas.openxmlformats.org/drawingml/2006/main" uri="{28A0092B-C50C-407E-A947-70E740481C1C}">
                          <a14:useLocalDpi xmlns:a14="http://schemas.microsoft.com/office/drawing/2010/main" val="0"/>
                        </a:ext>
                      </a:extLst>
                    </a:blip>
                    <a:stretch>
                      <a:fillRect/>
                    </a:stretch>
                  </pic:blipFill>
                  <pic:spPr>
                    <a:xfrm>
                      <a:off x="0" y="0"/>
                      <a:ext cx="428625" cy="247650"/>
                    </a:xfrm>
                    <a:prstGeom prst="rect">
                      <a:avLst/>
                    </a:prstGeom>
                  </pic:spPr>
                </pic:pic>
              </a:graphicData>
            </a:graphic>
          </wp:inline>
        </w:drawing>
      </w:r>
      <w:r w:rsidR="658104DC">
        <w:rPr/>
        <w:t xml:space="preserve">                                                                                                                                      </w:t>
      </w:r>
      <w:r w:rsidR="658104DC">
        <w:drawing>
          <wp:inline wp14:editId="6ED5DE7B" wp14:anchorId="6713C32B">
            <wp:extent cx="676275" cy="285750"/>
            <wp:effectExtent l="0" t="0" r="0" b="0"/>
            <wp:docPr id="18166002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2244758" name=""/>
                    <pic:cNvPicPr/>
                  </pic:nvPicPr>
                  <pic:blipFill>
                    <a:blip xmlns:r="http://schemas.openxmlformats.org/officeDocument/2006/relationships" r:embed="R0f912f9057dc4e51">
                      <a:extLst>
                        <a:ext xmlns:a="http://schemas.openxmlformats.org/drawingml/2006/main" uri="{28A0092B-C50C-407E-A947-70E740481C1C}">
                          <a14:useLocalDpi xmlns:a14="http://schemas.microsoft.com/office/drawing/2010/main" val="0"/>
                        </a:ext>
                      </a:extLst>
                    </a:blip>
                    <a:stretch>
                      <a:fillRect/>
                    </a:stretch>
                  </pic:blipFill>
                  <pic:spPr>
                    <a:xfrm>
                      <a:off x="0" y="0"/>
                      <a:ext cx="676275" cy="285750"/>
                    </a:xfrm>
                    <a:prstGeom prst="rect">
                      <a:avLst/>
                    </a:prstGeom>
                  </pic:spPr>
                </pic:pic>
              </a:graphicData>
            </a:graphic>
          </wp:inline>
        </w:drawing>
      </w:r>
    </w:p>
    <w:p w:rsidR="0010787E" w:rsidP="6A4D45BD" w:rsidRDefault="0010787E" w14:paraId="150E095E" w14:noSpellErr="1" w14:textId="41FC236A">
      <w:pPr>
        <w:pStyle w:val="Normal"/>
        <w:spacing w:before="0" w:beforeAutospacing="off" w:after="160" w:afterAutospacing="off" w:line="276" w:lineRule="auto"/>
      </w:pPr>
      <w:r w:rsidRPr="6A4D45BD" w:rsidR="369EC9B9">
        <w:rPr>
          <w:rFonts w:ascii="Aptos" w:hAnsi="Aptos" w:eastAsia="Aptos" w:cs="Aptos"/>
          <w:noProof w:val="0"/>
          <w:sz w:val="22"/>
          <w:szCs w:val="22"/>
          <w:lang w:val="en-GB"/>
        </w:rPr>
        <w:t>Paul Green, Chair of Governors</w:t>
      </w:r>
      <w:r w:rsidRPr="6A4D45BD" w:rsidR="369EC9B9">
        <w:rPr>
          <w:rFonts w:ascii="Aptos" w:hAnsi="Aptos" w:eastAsia="Aptos" w:cs="Aptos"/>
          <w:noProof w:val="0"/>
          <w:sz w:val="22"/>
          <w:szCs w:val="22"/>
          <w:lang w:val="en-GB"/>
        </w:rPr>
        <w:t xml:space="preserve">.  </w:t>
      </w:r>
      <w:r w:rsidRPr="6A4D45BD" w:rsidR="369EC9B9">
        <w:rPr>
          <w:rFonts w:ascii="Aptos" w:hAnsi="Aptos" w:eastAsia="Aptos" w:cs="Aptos"/>
          <w:noProof w:val="0"/>
          <w:sz w:val="22"/>
          <w:szCs w:val="22"/>
          <w:lang w:val="en-GB"/>
        </w:rPr>
        <w:t xml:space="preserve">       </w:t>
      </w:r>
      <w:r>
        <w:tab/>
      </w:r>
      <w:r>
        <w:tab/>
      </w:r>
      <w:r>
        <w:tab/>
      </w:r>
      <w:r>
        <w:tab/>
      </w:r>
      <w:r>
        <w:tab/>
      </w:r>
      <w:r w:rsidRPr="6A4D45BD" w:rsidR="1AAB534A">
        <w:rPr>
          <w:rFonts w:ascii="Aptos" w:hAnsi="Aptos" w:eastAsia="Aptos" w:cs="Aptos"/>
          <w:noProof w:val="0"/>
          <w:sz w:val="22"/>
          <w:szCs w:val="22"/>
          <w:lang w:val="en-GB"/>
        </w:rPr>
        <w:t>Amie Norcliffe, Headteacher.</w:t>
      </w:r>
      <w:r>
        <w:tab/>
      </w:r>
    </w:p>
    <w:p w:rsidR="0076212E" w:rsidP="6A4D45BD" w:rsidRDefault="0076212E" w14:paraId="6882A123" w14:noSpellErr="1" w14:textId="131BA6D9">
      <w:pPr>
        <w:spacing w:before="0" w:beforeAutospacing="off" w:after="160" w:afterAutospacing="off" w:line="276" w:lineRule="auto"/>
        <w:rPr>
          <w:rFonts w:ascii="Aptos" w:hAnsi="Aptos" w:eastAsia="Aptos" w:cs="Aptos"/>
          <w:noProof w:val="0"/>
          <w:sz w:val="22"/>
          <w:szCs w:val="22"/>
          <w:lang w:val="en-GB"/>
        </w:rPr>
      </w:pPr>
      <w:r w:rsidRPr="6A4D45BD" w:rsidR="369EC9B9">
        <w:rPr>
          <w:rFonts w:ascii="Aptos" w:hAnsi="Aptos" w:eastAsia="Aptos" w:cs="Aptos"/>
          <w:noProof w:val="0"/>
          <w:sz w:val="22"/>
          <w:szCs w:val="22"/>
          <w:lang w:val="en-GB"/>
        </w:rPr>
        <w:t>Date:</w:t>
      </w:r>
      <w:r w:rsidRPr="6A4D45BD" w:rsidR="51E1CB25">
        <w:rPr>
          <w:rFonts w:ascii="Aptos" w:hAnsi="Aptos" w:eastAsia="Aptos" w:cs="Aptos"/>
          <w:noProof w:val="0"/>
          <w:sz w:val="22"/>
          <w:szCs w:val="22"/>
          <w:lang w:val="en-GB"/>
        </w:rPr>
        <w:t xml:space="preserve"> </w:t>
      </w:r>
      <w:r w:rsidRPr="6A4D45BD" w:rsidR="369EC9B9">
        <w:rPr>
          <w:rFonts w:ascii="Aptos" w:hAnsi="Aptos" w:eastAsia="Aptos" w:cs="Aptos"/>
          <w:noProof w:val="0"/>
          <w:sz w:val="22"/>
          <w:szCs w:val="22"/>
          <w:lang w:val="en-GB"/>
        </w:rPr>
        <w:t>November 2025</w:t>
      </w:r>
      <w:r>
        <w:tab/>
      </w:r>
      <w:r>
        <w:tab/>
      </w:r>
      <w:r>
        <w:tab/>
      </w:r>
      <w:r>
        <w:tab/>
      </w:r>
      <w:r>
        <w:tab/>
      </w:r>
      <w:r>
        <w:tab/>
      </w:r>
      <w:r>
        <w:tab/>
      </w:r>
      <w:r w:rsidRPr="6A4D45BD" w:rsidR="543DCDBE">
        <w:rPr>
          <w:rFonts w:ascii="Aptos" w:hAnsi="Aptos" w:eastAsia="Aptos" w:cs="Aptos"/>
          <w:noProof w:val="0"/>
          <w:sz w:val="22"/>
          <w:szCs w:val="22"/>
          <w:lang w:val="en-GB"/>
        </w:rPr>
        <w:t>Date November 2025</w:t>
      </w:r>
    </w:p>
    <w:p w:rsidR="1E0A4C8B" w:rsidP="6A4D45BD" w:rsidRDefault="1E0A4C8B" w14:paraId="3CBD42BA" w14:textId="32038F79">
      <w:pPr>
        <w:spacing w:before="0" w:beforeAutospacing="off" w:after="160" w:afterAutospacing="off" w:line="276" w:lineRule="auto"/>
        <w:rPr>
          <w:rFonts w:ascii="Aptos" w:hAnsi="Aptos" w:eastAsia="Aptos" w:cs="Aptos"/>
          <w:noProof w:val="0"/>
          <w:sz w:val="22"/>
          <w:szCs w:val="22"/>
          <w:lang w:val="en-GB"/>
        </w:rPr>
      </w:pPr>
      <w:r w:rsidRPr="6A4D45BD" w:rsidR="1E0A4C8B">
        <w:rPr>
          <w:rFonts w:ascii="Aptos" w:hAnsi="Aptos" w:eastAsia="Aptos" w:cs="Aptos"/>
          <w:noProof w:val="0"/>
          <w:sz w:val="22"/>
          <w:szCs w:val="22"/>
          <w:lang w:val="en-GB"/>
        </w:rPr>
        <w:t>Review Date: November 2028</w:t>
      </w:r>
      <w:r>
        <w:tab/>
      </w:r>
      <w:r>
        <w:tab/>
      </w:r>
      <w:r>
        <w:tab/>
      </w:r>
      <w:r>
        <w:tab/>
      </w:r>
      <w:r>
        <w:tab/>
      </w:r>
      <w:r>
        <w:tab/>
      </w:r>
      <w:r w:rsidRPr="6A4D45BD" w:rsidR="62A0BA9D">
        <w:rPr>
          <w:rFonts w:ascii="Aptos" w:hAnsi="Aptos" w:eastAsia="Aptos" w:cs="Aptos"/>
          <w:noProof w:val="0"/>
          <w:sz w:val="22"/>
          <w:szCs w:val="22"/>
          <w:lang w:val="en-GB"/>
        </w:rPr>
        <w:t>Review Date: November 2028</w:t>
      </w:r>
    </w:p>
    <w:p w:rsidRPr="00E14501" w:rsidR="00141077" w:rsidP="00E14501" w:rsidRDefault="00141077" w14:paraId="411BD189" w14:textId="60E5BCA3">
      <w:pPr>
        <w:spacing w:after="0" w:line="240" w:lineRule="auto"/>
        <w:jc w:val="center"/>
        <w:rPr>
          <w:rFonts w:ascii="Arial" w:hAnsi="Arial" w:cs="Arial"/>
          <w:sz w:val="32"/>
          <w:szCs w:val="32"/>
          <w:u w:val="single"/>
        </w:rPr>
      </w:pPr>
      <w:r w:rsidRPr="00E14501">
        <w:rPr>
          <w:rFonts w:ascii="Arial" w:hAnsi="Arial" w:cs="Arial"/>
          <w:sz w:val="32"/>
          <w:szCs w:val="32"/>
          <w:u w:val="single"/>
        </w:rPr>
        <w:t>Behaviour</w:t>
      </w:r>
      <w:r w:rsidRPr="00E14501" w:rsidR="00E14501">
        <w:rPr>
          <w:rFonts w:ascii="Arial" w:hAnsi="Arial" w:cs="Arial"/>
          <w:sz w:val="32"/>
          <w:szCs w:val="32"/>
          <w:u w:val="single"/>
        </w:rPr>
        <w:t>, Relationships and Anti-Bullying Policy</w:t>
      </w:r>
    </w:p>
    <w:p w:rsidRPr="00E27B60" w:rsidR="00EA27A0" w:rsidP="0036453D" w:rsidRDefault="00EA27A0" w14:paraId="0A6C29DE" w14:textId="77777777">
      <w:pPr>
        <w:spacing w:after="0" w:line="240" w:lineRule="auto"/>
        <w:rPr>
          <w:rFonts w:ascii="Arial" w:hAnsi="Arial" w:cs="Arial"/>
          <w:b/>
          <w:bCs/>
          <w:u w:val="single"/>
        </w:rPr>
      </w:pPr>
    </w:p>
    <w:p w:rsidR="00141077" w:rsidP="00BA2926" w:rsidRDefault="00141077" w14:paraId="63424218" w14:textId="377F530A">
      <w:pPr>
        <w:spacing w:after="0" w:line="240" w:lineRule="auto"/>
        <w:rPr>
          <w:rFonts w:ascii="Arial" w:hAnsi="Arial" w:cs="Arial"/>
          <w:b/>
          <w:bCs/>
          <w:u w:val="single"/>
        </w:rPr>
      </w:pPr>
      <w:r w:rsidRPr="00E27B60">
        <w:rPr>
          <w:rFonts w:ascii="Arial" w:hAnsi="Arial" w:cs="Arial"/>
          <w:b/>
          <w:bCs/>
          <w:u w:val="single"/>
        </w:rPr>
        <w:t>Introduction</w:t>
      </w:r>
    </w:p>
    <w:p w:rsidRPr="00E27B60" w:rsidR="006E212C" w:rsidP="00BA2926" w:rsidRDefault="006E212C" w14:paraId="0AD99FA6" w14:textId="77777777">
      <w:pPr>
        <w:spacing w:after="0" w:line="240" w:lineRule="auto"/>
        <w:rPr>
          <w:rFonts w:ascii="Arial" w:hAnsi="Arial" w:cs="Arial"/>
        </w:rPr>
      </w:pPr>
    </w:p>
    <w:p w:rsidRPr="00E27B60" w:rsidR="00141077" w:rsidP="006B76A4" w:rsidRDefault="006B76A4" w14:paraId="45B08140" w14:textId="0E30CD88">
      <w:pPr>
        <w:spacing w:after="0" w:line="240" w:lineRule="auto"/>
        <w:rPr>
          <w:rFonts w:ascii="Arial" w:hAnsi="Arial" w:cs="Arial"/>
        </w:rPr>
      </w:pPr>
      <w:r w:rsidRPr="00E27B60">
        <w:rPr>
          <w:rFonts w:ascii="Arial" w:hAnsi="Arial" w:cs="Arial"/>
        </w:rPr>
        <w:t xml:space="preserve">At Lillington Nursery </w:t>
      </w:r>
      <w:r w:rsidRPr="00E27B60" w:rsidR="008A1C58">
        <w:rPr>
          <w:rFonts w:ascii="Arial" w:hAnsi="Arial" w:cs="Arial"/>
        </w:rPr>
        <w:t>and Primary</w:t>
      </w:r>
      <w:r w:rsidRPr="00E27B60">
        <w:rPr>
          <w:rFonts w:ascii="Arial" w:hAnsi="Arial" w:cs="Arial"/>
        </w:rPr>
        <w:t xml:space="preserve"> School, we aim to create a happy, safe, caring, stimulating and inclusive environment for all. We encourage self-discipline and aim to keep rules and regulations to a minimum. Promoting good behaviour amongst the pupils is a shared responsibility. All those who work with the school,</w:t>
      </w:r>
      <w:r w:rsidRPr="00E27B60" w:rsidR="008A1C58">
        <w:rPr>
          <w:rFonts w:ascii="Arial" w:hAnsi="Arial" w:cs="Arial"/>
        </w:rPr>
        <w:t xml:space="preserve"> g</w:t>
      </w:r>
      <w:r w:rsidRPr="00E27B60">
        <w:rPr>
          <w:rFonts w:ascii="Arial" w:hAnsi="Arial" w:cs="Arial"/>
        </w:rPr>
        <w:t>overnors, parents, the wider community,</w:t>
      </w:r>
      <w:r w:rsidRPr="00E27B60" w:rsidR="008A1C58">
        <w:rPr>
          <w:rFonts w:ascii="Arial" w:hAnsi="Arial" w:cs="Arial"/>
        </w:rPr>
        <w:t xml:space="preserve"> </w:t>
      </w:r>
      <w:r w:rsidRPr="00E27B60">
        <w:rPr>
          <w:rFonts w:ascii="Arial" w:hAnsi="Arial" w:cs="Arial"/>
        </w:rPr>
        <w:t>and the children, all have a vital role to play. As members of the school community, all</w:t>
      </w:r>
      <w:r w:rsidRPr="00E27B60" w:rsidR="008A1C58">
        <w:rPr>
          <w:rFonts w:ascii="Arial" w:hAnsi="Arial" w:cs="Arial"/>
        </w:rPr>
        <w:t xml:space="preserve"> </w:t>
      </w:r>
      <w:r w:rsidRPr="00E27B60">
        <w:rPr>
          <w:rFonts w:ascii="Arial" w:hAnsi="Arial" w:cs="Arial"/>
        </w:rPr>
        <w:t>stakeholders should aim to build positive relationships with each other and individuals are</w:t>
      </w:r>
      <w:r w:rsidRPr="00E27B60" w:rsidR="008A1C58">
        <w:rPr>
          <w:rFonts w:ascii="Arial" w:hAnsi="Arial" w:cs="Arial"/>
        </w:rPr>
        <w:t xml:space="preserve"> </w:t>
      </w:r>
      <w:r w:rsidRPr="00E27B60">
        <w:rPr>
          <w:rFonts w:ascii="Arial" w:hAnsi="Arial" w:cs="Arial"/>
        </w:rPr>
        <w:t>expected to respect others, their families, cultures, and beliefs.</w:t>
      </w:r>
      <w:r w:rsidRPr="00E27B60" w:rsidR="00141077">
        <w:rPr>
          <w:rFonts w:ascii="Arial" w:hAnsi="Arial" w:cs="Arial"/>
        </w:rPr>
        <w:t> </w:t>
      </w:r>
    </w:p>
    <w:p w:rsidRPr="00E27B60" w:rsidR="006B76A4" w:rsidP="0036453D" w:rsidRDefault="006B76A4" w14:paraId="42D2468A" w14:textId="77777777">
      <w:pPr>
        <w:spacing w:after="0" w:line="240" w:lineRule="auto"/>
        <w:rPr>
          <w:rFonts w:ascii="Arial" w:hAnsi="Arial" w:cs="Arial"/>
          <w:b/>
          <w:bCs/>
          <w:u w:val="single"/>
        </w:rPr>
      </w:pPr>
    </w:p>
    <w:p w:rsidR="00141077" w:rsidP="0036453D" w:rsidRDefault="00141077" w14:paraId="1F5B59B5" w14:textId="3E653A39">
      <w:pPr>
        <w:spacing w:after="0" w:line="240" w:lineRule="auto"/>
        <w:rPr>
          <w:rFonts w:ascii="Arial" w:hAnsi="Arial" w:cs="Arial"/>
          <w:b/>
          <w:bCs/>
          <w:u w:val="single"/>
        </w:rPr>
      </w:pPr>
      <w:r w:rsidRPr="00E27B60">
        <w:rPr>
          <w:rFonts w:ascii="Arial" w:hAnsi="Arial" w:cs="Arial"/>
          <w:b/>
          <w:bCs/>
          <w:u w:val="single"/>
        </w:rPr>
        <w:t>Aims:</w:t>
      </w:r>
    </w:p>
    <w:p w:rsidRPr="00E27B60" w:rsidR="005D3F6D" w:rsidP="0036453D" w:rsidRDefault="005D3F6D" w14:paraId="06C1ABF5" w14:textId="77777777">
      <w:pPr>
        <w:spacing w:after="0" w:line="240" w:lineRule="auto"/>
        <w:rPr>
          <w:rFonts w:ascii="Arial" w:hAnsi="Arial" w:cs="Arial"/>
        </w:rPr>
      </w:pPr>
    </w:p>
    <w:p w:rsidRPr="00E27B60" w:rsidR="00141077" w:rsidP="0036453D" w:rsidRDefault="00141077" w14:paraId="0E8D25FC" w14:textId="77777777">
      <w:pPr>
        <w:spacing w:after="0" w:line="240" w:lineRule="auto"/>
        <w:rPr>
          <w:rFonts w:ascii="Arial" w:hAnsi="Arial" w:cs="Arial"/>
        </w:rPr>
      </w:pPr>
      <w:r w:rsidRPr="00E27B60">
        <w:rPr>
          <w:rFonts w:ascii="Arial" w:hAnsi="Arial" w:cs="Arial"/>
        </w:rPr>
        <w:t>To create a positive culture that promotes excellent behaviour, ensuring that all pupils can learn in a calm, safe and supportive environment.</w:t>
      </w:r>
    </w:p>
    <w:p w:rsidRPr="00E27B60" w:rsidR="00141077" w:rsidP="0036453D" w:rsidRDefault="00141077" w14:paraId="57F6F4FC" w14:textId="77777777">
      <w:pPr>
        <w:spacing w:after="0" w:line="240" w:lineRule="auto"/>
        <w:rPr>
          <w:rFonts w:ascii="Arial" w:hAnsi="Arial" w:cs="Arial"/>
        </w:rPr>
      </w:pPr>
      <w:r w:rsidRPr="00E27B60">
        <w:rPr>
          <w:rFonts w:ascii="Arial" w:hAnsi="Arial" w:cs="Arial"/>
        </w:rPr>
        <w:t>To establish a whole-school approach to maintaining high standards of behaviour that reflect the values of the school.</w:t>
      </w:r>
    </w:p>
    <w:p w:rsidRPr="00E27B60" w:rsidR="00141077" w:rsidP="0036453D" w:rsidRDefault="00141077" w14:paraId="3821497B" w14:textId="77777777">
      <w:pPr>
        <w:spacing w:after="0" w:line="240" w:lineRule="auto"/>
        <w:rPr>
          <w:rFonts w:ascii="Arial" w:hAnsi="Arial" w:cs="Arial"/>
        </w:rPr>
      </w:pPr>
      <w:r w:rsidRPr="00E27B60">
        <w:rPr>
          <w:rFonts w:ascii="Arial" w:hAnsi="Arial" w:cs="Arial"/>
        </w:rPr>
        <w:t>To outline the expectations and consequences of behaviour.</w:t>
      </w:r>
    </w:p>
    <w:p w:rsidRPr="00E27B60" w:rsidR="00141077" w:rsidP="0036453D" w:rsidRDefault="00141077" w14:paraId="700CB6AB" w14:textId="77777777">
      <w:pPr>
        <w:spacing w:after="0" w:line="240" w:lineRule="auto"/>
        <w:rPr>
          <w:rFonts w:ascii="Arial" w:hAnsi="Arial" w:cs="Arial"/>
        </w:rPr>
      </w:pPr>
      <w:r w:rsidRPr="00E27B60">
        <w:rPr>
          <w:rFonts w:ascii="Arial" w:hAnsi="Arial" w:cs="Arial"/>
        </w:rPr>
        <w:t>To provide a consistent approach to behaviour management that is applied equally to all pupils.</w:t>
      </w:r>
    </w:p>
    <w:p w:rsidR="00141077" w:rsidP="0036453D" w:rsidRDefault="00141077" w14:paraId="32C8A6CC" w14:textId="77777777">
      <w:pPr>
        <w:spacing w:after="0" w:line="240" w:lineRule="auto"/>
        <w:rPr>
          <w:rFonts w:ascii="Arial" w:hAnsi="Arial" w:cs="Arial"/>
        </w:rPr>
      </w:pPr>
      <w:r w:rsidRPr="00E27B60">
        <w:rPr>
          <w:rFonts w:ascii="Arial" w:hAnsi="Arial" w:cs="Arial"/>
        </w:rPr>
        <w:t>To define what we consider to be unacceptable behaviour, including bullying and discrimination.</w:t>
      </w:r>
    </w:p>
    <w:p w:rsidR="00424E37" w:rsidP="0036453D" w:rsidRDefault="00424E37" w14:paraId="2597A78C" w14:textId="77777777">
      <w:pPr>
        <w:spacing w:after="0" w:line="240" w:lineRule="auto"/>
        <w:rPr>
          <w:rFonts w:ascii="Arial" w:hAnsi="Arial" w:cs="Arial"/>
        </w:rPr>
      </w:pPr>
    </w:p>
    <w:p w:rsidRPr="005D3F6D" w:rsidR="00F8283B" w:rsidP="00804544" w:rsidRDefault="00424E37" w14:paraId="336C02F4" w14:textId="6B258FEF">
      <w:pPr>
        <w:spacing w:after="0" w:line="240" w:lineRule="auto"/>
        <w:rPr>
          <w:rFonts w:ascii="Arial" w:hAnsi="Arial" w:cs="Arial"/>
          <w:b/>
          <w:bCs/>
          <w:u w:val="single"/>
        </w:rPr>
      </w:pPr>
      <w:r w:rsidRPr="005D3F6D">
        <w:rPr>
          <w:rFonts w:ascii="Arial" w:hAnsi="Arial" w:cs="Arial"/>
          <w:b/>
          <w:bCs/>
          <w:u w:val="single"/>
        </w:rPr>
        <w:t>General Con</w:t>
      </w:r>
      <w:r w:rsidRPr="005D3F6D" w:rsidR="00804544">
        <w:rPr>
          <w:rFonts w:ascii="Arial" w:hAnsi="Arial" w:cs="Arial"/>
          <w:b/>
          <w:bCs/>
          <w:u w:val="single"/>
        </w:rPr>
        <w:t>siderations</w:t>
      </w:r>
    </w:p>
    <w:p w:rsidR="00804544" w:rsidP="00804544" w:rsidRDefault="00804544" w14:paraId="464A9904" w14:textId="77777777">
      <w:pPr>
        <w:spacing w:after="0" w:line="240" w:lineRule="auto"/>
        <w:rPr>
          <w:rFonts w:ascii="Arial" w:hAnsi="Arial" w:cs="Arial"/>
        </w:rPr>
      </w:pPr>
    </w:p>
    <w:p w:rsidR="005D3F6D" w:rsidP="007A2F8A" w:rsidRDefault="00804544" w14:paraId="4308E26A" w14:textId="659E23B5">
      <w:pPr>
        <w:spacing w:after="0" w:line="240" w:lineRule="auto"/>
        <w:rPr>
          <w:rFonts w:ascii="Arial" w:hAnsi="Arial" w:cs="Arial"/>
        </w:rPr>
      </w:pPr>
      <w:r>
        <w:rPr>
          <w:rFonts w:ascii="Arial" w:hAnsi="Arial" w:cs="Arial"/>
        </w:rPr>
        <w:t xml:space="preserve">If we are to achieve these </w:t>
      </w:r>
      <w:r w:rsidR="005D3F6D">
        <w:rPr>
          <w:rFonts w:ascii="Arial" w:hAnsi="Arial" w:cs="Arial"/>
        </w:rPr>
        <w:t>aims,</w:t>
      </w:r>
      <w:r w:rsidR="00B467F8">
        <w:rPr>
          <w:rFonts w:ascii="Arial" w:hAnsi="Arial" w:cs="Arial"/>
        </w:rPr>
        <w:t xml:space="preserve"> it is important that there is a</w:t>
      </w:r>
      <w:r w:rsidR="00485639">
        <w:rPr>
          <w:rFonts w:ascii="Arial" w:hAnsi="Arial" w:cs="Arial"/>
        </w:rPr>
        <w:t>n ethos of mutual kindness</w:t>
      </w:r>
      <w:r w:rsidR="009C1A1B">
        <w:rPr>
          <w:rFonts w:ascii="Arial" w:hAnsi="Arial" w:cs="Arial"/>
        </w:rPr>
        <w:t xml:space="preserve"> between all stakeholders in the school. </w:t>
      </w:r>
      <w:r w:rsidR="005B2128">
        <w:rPr>
          <w:rFonts w:ascii="Arial" w:hAnsi="Arial" w:cs="Arial"/>
        </w:rPr>
        <w:t>To promote a culture of kindness, ou</w:t>
      </w:r>
      <w:r w:rsidR="007A2F8A">
        <w:rPr>
          <w:rFonts w:ascii="Arial" w:hAnsi="Arial" w:cs="Arial"/>
        </w:rPr>
        <w:t>r</w:t>
      </w:r>
      <w:r w:rsidR="005B2128">
        <w:rPr>
          <w:rFonts w:ascii="Arial" w:hAnsi="Arial" w:cs="Arial"/>
        </w:rPr>
        <w:t xml:space="preserve"> one school value is </w:t>
      </w:r>
      <w:r w:rsidR="005D3F6D">
        <w:rPr>
          <w:rFonts w:ascii="Arial" w:hAnsi="Arial" w:cs="Arial"/>
        </w:rPr>
        <w:t>Kindness.</w:t>
      </w:r>
    </w:p>
    <w:p w:rsidR="007A2F8A" w:rsidP="007A2F8A" w:rsidRDefault="007A2F8A" w14:paraId="0DFE64A0" w14:textId="77777777">
      <w:pPr>
        <w:spacing w:after="0" w:line="240" w:lineRule="auto"/>
        <w:rPr>
          <w:rFonts w:ascii="Arial" w:hAnsi="Arial" w:cs="Arial"/>
        </w:rPr>
      </w:pPr>
    </w:p>
    <w:p w:rsidRPr="00E27B60" w:rsidR="004F617F" w:rsidP="00B63162" w:rsidRDefault="004F617F" w14:paraId="6441303D" w14:textId="3120667F">
      <w:pPr>
        <w:rPr>
          <w:rFonts w:ascii="Arial" w:hAnsi="Arial" w:cs="Arial"/>
        </w:rPr>
      </w:pPr>
      <w:r w:rsidRPr="00E27B60">
        <w:rPr>
          <w:rFonts w:ascii="Arial" w:hAnsi="Arial" w:cs="Arial"/>
        </w:rPr>
        <w:t>Kindness can be defined as the quality of being friendly, generous, and considerate. It encompasses various dimensions, including self-kindness, kindness to others, and kindness towards the environment.</w:t>
      </w:r>
    </w:p>
    <w:p w:rsidRPr="00E27B60" w:rsidR="004F617F" w:rsidP="006B764D" w:rsidRDefault="004F617F" w14:paraId="33E4848E" w14:textId="77777777">
      <w:pPr>
        <w:numPr>
          <w:ilvl w:val="0"/>
          <w:numId w:val="29"/>
        </w:numPr>
        <w:rPr>
          <w:rFonts w:ascii="Arial" w:hAnsi="Arial" w:cs="Arial"/>
        </w:rPr>
      </w:pPr>
      <w:r w:rsidRPr="00E27B60">
        <w:rPr>
          <w:rFonts w:ascii="Arial" w:hAnsi="Arial" w:cs="Arial"/>
        </w:rPr>
        <w:t>Self-kindness involves treating oneself with compassion and understanding, particularly during moments of difficulty. This practice promotes emotional well-being and cultivates resilience.</w:t>
      </w:r>
    </w:p>
    <w:p w:rsidRPr="00E27B60" w:rsidR="004F617F" w:rsidP="006B764D" w:rsidRDefault="00B6194A" w14:paraId="60BE00BE" w14:textId="1C459A9D">
      <w:pPr>
        <w:numPr>
          <w:ilvl w:val="0"/>
          <w:numId w:val="29"/>
        </w:numPr>
        <w:rPr>
          <w:rFonts w:ascii="Arial" w:hAnsi="Arial" w:cs="Arial"/>
        </w:rPr>
      </w:pPr>
      <w:r w:rsidRPr="00E27B60">
        <w:rPr>
          <w:rFonts w:ascii="Arial" w:hAnsi="Arial" w:cs="Arial"/>
        </w:rPr>
        <w:t>K</w:t>
      </w:r>
      <w:r w:rsidRPr="00E27B60" w:rsidR="004F617F">
        <w:rPr>
          <w:rFonts w:ascii="Arial" w:hAnsi="Arial" w:cs="Arial"/>
        </w:rPr>
        <w:t xml:space="preserve">indness to others </w:t>
      </w:r>
      <w:r w:rsidR="007A2F8A">
        <w:rPr>
          <w:rFonts w:ascii="Arial" w:hAnsi="Arial" w:cs="Arial"/>
        </w:rPr>
        <w:t xml:space="preserve">is evident </w:t>
      </w:r>
      <w:r w:rsidRPr="00E27B60" w:rsidR="004F617F">
        <w:rPr>
          <w:rFonts w:ascii="Arial" w:hAnsi="Arial" w:cs="Arial"/>
        </w:rPr>
        <w:t xml:space="preserve">in acts of generosity, empathy, and support. Such acts not only enhance interpersonal relationships but also foster a sense of community and belonging. Simple gestures, such as </w:t>
      </w:r>
      <w:r w:rsidRPr="00E27B60" w:rsidR="001041E6">
        <w:rPr>
          <w:rFonts w:ascii="Arial" w:hAnsi="Arial" w:cs="Arial"/>
        </w:rPr>
        <w:t>helping</w:t>
      </w:r>
      <w:r w:rsidRPr="00E27B60" w:rsidR="004F617F">
        <w:rPr>
          <w:rFonts w:ascii="Arial" w:hAnsi="Arial" w:cs="Arial"/>
        </w:rPr>
        <w:t xml:space="preserve"> or listening attentively, can have profound effects on individual lives.</w:t>
      </w:r>
    </w:p>
    <w:p w:rsidR="00CC6E55" w:rsidP="00561F29" w:rsidRDefault="00B6194A" w14:paraId="4FE29004" w14:textId="4AAAE719">
      <w:pPr>
        <w:numPr>
          <w:ilvl w:val="0"/>
          <w:numId w:val="29"/>
        </w:numPr>
        <w:rPr>
          <w:rFonts w:ascii="Arial" w:hAnsi="Arial" w:cs="Arial"/>
        </w:rPr>
      </w:pPr>
      <w:r w:rsidRPr="00CF5460">
        <w:rPr>
          <w:rFonts w:ascii="Arial" w:hAnsi="Arial" w:cs="Arial"/>
        </w:rPr>
        <w:t>K</w:t>
      </w:r>
      <w:r w:rsidRPr="00CF5460" w:rsidR="004F617F">
        <w:rPr>
          <w:rFonts w:ascii="Arial" w:hAnsi="Arial" w:cs="Arial"/>
        </w:rPr>
        <w:t>indness to the environment reflects our responsibility to protect and sustain the natural world</w:t>
      </w:r>
      <w:r w:rsidRPr="00CF5460">
        <w:rPr>
          <w:rFonts w:ascii="Arial" w:hAnsi="Arial" w:cs="Arial"/>
        </w:rPr>
        <w:t xml:space="preserve"> and our community</w:t>
      </w:r>
      <w:r w:rsidRPr="00CF5460" w:rsidR="004F617F">
        <w:rPr>
          <w:rFonts w:ascii="Arial" w:hAnsi="Arial" w:cs="Arial"/>
        </w:rPr>
        <w:t xml:space="preserve">. This involves making conscious choices that minimise harm to ecosystems and promote sustainability. By recognising our interconnectedness with </w:t>
      </w:r>
      <w:r w:rsidRPr="00CF5460">
        <w:rPr>
          <w:rFonts w:ascii="Arial" w:hAnsi="Arial" w:cs="Arial"/>
        </w:rPr>
        <w:t xml:space="preserve">our </w:t>
      </w:r>
      <w:r w:rsidRPr="00CF5460" w:rsidR="003A004B">
        <w:rPr>
          <w:rFonts w:ascii="Arial" w:hAnsi="Arial" w:cs="Arial"/>
        </w:rPr>
        <w:t>environment and community</w:t>
      </w:r>
      <w:r w:rsidRPr="00CF5460" w:rsidR="004F617F">
        <w:rPr>
          <w:rFonts w:ascii="Arial" w:hAnsi="Arial" w:cs="Arial"/>
        </w:rPr>
        <w:t>, we can adopt a holistic approach to kindness, benefiting ourselves, others, and the planet.</w:t>
      </w:r>
    </w:p>
    <w:p w:rsidR="0076212E" w:rsidP="006A0971" w:rsidRDefault="0076212E" w14:paraId="44131C50" w14:textId="77777777">
      <w:pPr>
        <w:spacing w:after="0" w:line="240" w:lineRule="auto"/>
        <w:rPr>
          <w:rFonts w:ascii="Arial" w:hAnsi="Arial" w:cs="Arial"/>
          <w:b/>
          <w:bCs/>
          <w:u w:val="single"/>
        </w:rPr>
      </w:pPr>
    </w:p>
    <w:p w:rsidR="0076212E" w:rsidP="006A0971" w:rsidRDefault="0076212E" w14:paraId="12FA085F" w14:textId="77777777" w14:noSpellErr="1">
      <w:pPr>
        <w:spacing w:after="0" w:line="240" w:lineRule="auto"/>
        <w:rPr>
          <w:rFonts w:ascii="Arial" w:hAnsi="Arial" w:cs="Arial"/>
          <w:b w:val="1"/>
          <w:bCs w:val="1"/>
          <w:u w:val="single"/>
        </w:rPr>
      </w:pPr>
    </w:p>
    <w:p w:rsidR="6A4D45BD" w:rsidP="6A4D45BD" w:rsidRDefault="6A4D45BD" w14:paraId="40AE110A" w14:textId="3FBDD76D">
      <w:pPr>
        <w:spacing w:after="0" w:line="240" w:lineRule="auto"/>
        <w:rPr>
          <w:rFonts w:ascii="Arial" w:hAnsi="Arial" w:cs="Arial"/>
          <w:b w:val="1"/>
          <w:bCs w:val="1"/>
          <w:u w:val="single"/>
        </w:rPr>
      </w:pPr>
    </w:p>
    <w:p w:rsidR="0076212E" w:rsidP="006A0971" w:rsidRDefault="0076212E" w14:paraId="6CDE31DA" w14:textId="77777777">
      <w:pPr>
        <w:spacing w:after="0" w:line="240" w:lineRule="auto"/>
        <w:rPr>
          <w:rFonts w:ascii="Arial" w:hAnsi="Arial" w:cs="Arial"/>
          <w:b/>
          <w:bCs/>
          <w:u w:val="single"/>
        </w:rPr>
      </w:pPr>
    </w:p>
    <w:p w:rsidR="0076212E" w:rsidP="006A0971" w:rsidRDefault="0076212E" w14:paraId="52BA1534" w14:textId="77777777">
      <w:pPr>
        <w:spacing w:after="0" w:line="240" w:lineRule="auto"/>
        <w:rPr>
          <w:rFonts w:ascii="Arial" w:hAnsi="Arial" w:cs="Arial"/>
          <w:b/>
          <w:bCs/>
          <w:u w:val="single"/>
        </w:rPr>
      </w:pPr>
    </w:p>
    <w:p w:rsidR="00120429" w:rsidP="006A0971" w:rsidRDefault="00120429" w14:paraId="7ED42FD5" w14:textId="77777777">
      <w:pPr>
        <w:spacing w:after="0" w:line="240" w:lineRule="auto"/>
        <w:rPr>
          <w:rFonts w:ascii="Arial" w:hAnsi="Arial" w:cs="Arial"/>
          <w:b/>
          <w:bCs/>
          <w:u w:val="single"/>
        </w:rPr>
      </w:pPr>
    </w:p>
    <w:p w:rsidRPr="006A0971" w:rsidR="006A0971" w:rsidP="006A0971" w:rsidRDefault="006A0971" w14:paraId="68815291" w14:textId="7DE61583">
      <w:pPr>
        <w:spacing w:after="0" w:line="240" w:lineRule="auto"/>
        <w:rPr>
          <w:rFonts w:ascii="Arial" w:hAnsi="Arial" w:cs="Arial"/>
          <w:b/>
          <w:bCs/>
          <w:u w:val="single"/>
        </w:rPr>
      </w:pPr>
      <w:r w:rsidRPr="006A0971">
        <w:rPr>
          <w:rFonts w:ascii="Arial" w:hAnsi="Arial" w:cs="Arial"/>
          <w:b/>
          <w:bCs/>
          <w:u w:val="single"/>
        </w:rPr>
        <w:t xml:space="preserve">Responding to good behaviour </w:t>
      </w:r>
    </w:p>
    <w:p w:rsidRPr="00E27B60" w:rsidR="006A0971" w:rsidP="006A0971" w:rsidRDefault="006A0971" w14:paraId="444971B2" w14:textId="77777777">
      <w:pPr>
        <w:spacing w:after="0" w:line="240" w:lineRule="auto"/>
        <w:rPr>
          <w:rFonts w:ascii="Arial" w:hAnsi="Arial" w:cs="Arial"/>
        </w:rPr>
      </w:pPr>
    </w:p>
    <w:p w:rsidRPr="00E27B60" w:rsidR="006A0971" w:rsidP="006A0971" w:rsidRDefault="006A0971" w14:paraId="509B9E84" w14:textId="77777777">
      <w:pPr>
        <w:spacing w:after="0" w:line="240" w:lineRule="auto"/>
        <w:rPr>
          <w:rFonts w:ascii="Arial" w:hAnsi="Arial" w:cs="Arial"/>
        </w:rPr>
      </w:pPr>
      <w:r w:rsidRPr="00E27B60">
        <w:rPr>
          <w:rFonts w:ascii="Arial" w:hAnsi="Arial" w:cs="Arial"/>
        </w:rPr>
        <w:t>When a pupil’s behaviour meets or goes above and beyond the expected behaviour standard, staff will recognise it with positive recognition and reward. This provides an opportunity for all staff to reinforce the school’s culture and ethos.</w:t>
      </w:r>
    </w:p>
    <w:p w:rsidRPr="00E27B60" w:rsidR="006A0971" w:rsidP="006A0971" w:rsidRDefault="006A0971" w14:paraId="7D1D1A85" w14:textId="77777777">
      <w:pPr>
        <w:spacing w:after="0" w:line="240" w:lineRule="auto"/>
        <w:rPr>
          <w:rFonts w:ascii="Arial" w:hAnsi="Arial" w:cs="Arial"/>
        </w:rPr>
      </w:pPr>
    </w:p>
    <w:p w:rsidRPr="00E27B60" w:rsidR="006A0971" w:rsidP="006A0971" w:rsidRDefault="006A0971" w14:paraId="608F6816" w14:textId="77777777">
      <w:pPr>
        <w:spacing w:after="0" w:line="240" w:lineRule="auto"/>
        <w:rPr>
          <w:rFonts w:ascii="Arial" w:hAnsi="Arial" w:cs="Arial"/>
        </w:rPr>
      </w:pPr>
      <w:r w:rsidRPr="00E27B60">
        <w:rPr>
          <w:rFonts w:ascii="Arial" w:hAnsi="Arial" w:cs="Arial"/>
        </w:rPr>
        <w:t>Positive reinforcements and rewards will be applied clearly and fairly to reinforce the routines, expectations and norms of the school’s behaviour culture.</w:t>
      </w:r>
    </w:p>
    <w:p w:rsidRPr="00E27B60" w:rsidR="006A0971" w:rsidP="006A0971" w:rsidRDefault="006A0971" w14:paraId="7898F2EC" w14:textId="77777777">
      <w:pPr>
        <w:spacing w:after="0" w:line="240" w:lineRule="auto"/>
        <w:rPr>
          <w:rFonts w:ascii="Arial" w:hAnsi="Arial" w:cs="Arial"/>
        </w:rPr>
      </w:pPr>
    </w:p>
    <w:p w:rsidRPr="00E27B60" w:rsidR="006A0971" w:rsidP="006A0971" w:rsidRDefault="006A0971" w14:paraId="1EAC4D42" w14:textId="77777777">
      <w:pPr>
        <w:spacing w:after="0" w:line="240" w:lineRule="auto"/>
        <w:rPr>
          <w:rFonts w:ascii="Arial" w:hAnsi="Arial" w:cs="Arial"/>
        </w:rPr>
      </w:pPr>
      <w:r w:rsidRPr="00E27B60">
        <w:rPr>
          <w:rFonts w:ascii="Arial" w:hAnsi="Arial" w:cs="Arial"/>
        </w:rPr>
        <w:t>Positive behaviour will be rewarded with:</w:t>
      </w:r>
    </w:p>
    <w:p w:rsidRPr="00E27B60" w:rsidR="006A0971" w:rsidP="006A0971" w:rsidRDefault="006A0971" w14:paraId="531CAAD4" w14:textId="77777777">
      <w:pPr>
        <w:spacing w:after="0" w:line="240" w:lineRule="auto"/>
        <w:rPr>
          <w:rFonts w:ascii="Arial" w:hAnsi="Arial" w:cs="Arial"/>
        </w:rPr>
      </w:pPr>
    </w:p>
    <w:p w:rsidRPr="00E27B60" w:rsidR="006A0971" w:rsidP="006A0971" w:rsidRDefault="006A0971" w14:paraId="0DD2564B" w14:textId="77777777">
      <w:pPr>
        <w:spacing w:after="0" w:line="240" w:lineRule="auto"/>
        <w:rPr>
          <w:rFonts w:ascii="Arial" w:hAnsi="Arial" w:cs="Arial"/>
        </w:rPr>
      </w:pPr>
      <w:r w:rsidRPr="00E27B60">
        <w:rPr>
          <w:rFonts w:ascii="Arial" w:hAnsi="Arial" w:cs="Arial"/>
        </w:rPr>
        <w:tab/>
      </w:r>
      <w:r w:rsidRPr="00E27B60">
        <w:rPr>
          <w:rFonts w:ascii="Arial" w:hAnsi="Arial" w:cs="Arial"/>
        </w:rPr>
        <w:t>Verbal praise</w:t>
      </w:r>
    </w:p>
    <w:p w:rsidRPr="00E27B60" w:rsidR="006A0971" w:rsidP="006A0971" w:rsidRDefault="006A0971" w14:paraId="59453577" w14:textId="6DA464F4">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 xml:space="preserve">Communicating praise to parents/carers </w:t>
      </w:r>
    </w:p>
    <w:p w:rsidR="00BC003A" w:rsidP="00751589" w:rsidRDefault="006A0971" w14:paraId="23BE7736" w14:textId="2F1E377D">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Certificates, prize ceremonies or special assemb</w:t>
      </w:r>
      <w:r w:rsidR="00BC003A">
        <w:rPr>
          <w:rFonts w:ascii="Arial" w:hAnsi="Arial" w:cs="Arial"/>
        </w:rPr>
        <w:t>lies</w:t>
      </w:r>
    </w:p>
    <w:p w:rsidR="00BC003A" w:rsidP="00BC003A" w:rsidRDefault="00BC003A" w14:paraId="795E374F" w14:textId="15E733C2">
      <w:pPr>
        <w:spacing w:after="0" w:line="240" w:lineRule="auto"/>
        <w:ind w:firstLine="720"/>
        <w:rPr>
          <w:rFonts w:ascii="Arial" w:hAnsi="Arial" w:cs="Arial"/>
        </w:rPr>
      </w:pPr>
      <w:r>
        <w:rPr>
          <w:rFonts w:ascii="Arial" w:hAnsi="Arial" w:cs="Arial"/>
        </w:rPr>
        <w:t>Stars</w:t>
      </w:r>
    </w:p>
    <w:p w:rsidR="00F805F3" w:rsidP="00F805F3" w:rsidRDefault="00F805F3" w14:paraId="04A77FA6" w14:textId="77777777">
      <w:pPr>
        <w:spacing w:after="0" w:line="240" w:lineRule="auto"/>
        <w:rPr>
          <w:rFonts w:ascii="Arial" w:hAnsi="Arial" w:cs="Arial"/>
        </w:rPr>
      </w:pPr>
    </w:p>
    <w:p w:rsidRPr="0010787E" w:rsidR="00F805F3" w:rsidP="00F805F3" w:rsidRDefault="00F805F3" w14:paraId="76A16506" w14:textId="4F10F63A">
      <w:pPr>
        <w:spacing w:after="0" w:line="240" w:lineRule="auto"/>
        <w:rPr>
          <w:rFonts w:ascii="Arial" w:hAnsi="Arial" w:cs="Arial"/>
          <w:i/>
          <w:iCs/>
        </w:rPr>
      </w:pPr>
      <w:r>
        <w:rPr>
          <w:rFonts w:ascii="Arial" w:hAnsi="Arial" w:cs="Arial"/>
        </w:rPr>
        <w:t xml:space="preserve">Each class will have a jar that is displayed in the classroom. </w:t>
      </w:r>
      <w:r w:rsidR="005424D7">
        <w:rPr>
          <w:rFonts w:ascii="Arial" w:hAnsi="Arial" w:cs="Arial"/>
        </w:rPr>
        <w:t>Any member of staff can give a child a star if they are showing the school value – kindness. Th</w:t>
      </w:r>
      <w:r w:rsidR="002605ED">
        <w:rPr>
          <w:rFonts w:ascii="Arial" w:hAnsi="Arial" w:cs="Arial"/>
        </w:rPr>
        <w:t>e child will add it to their class’s jar. Each class will decide what the reward is for filling the class jar with stars.</w:t>
      </w:r>
      <w:r w:rsidR="00C603BF">
        <w:rPr>
          <w:rFonts w:ascii="Arial" w:hAnsi="Arial" w:cs="Arial"/>
        </w:rPr>
        <w:t xml:space="preserve"> </w:t>
      </w:r>
      <w:r w:rsidRPr="0010787E" w:rsidR="00C603BF">
        <w:rPr>
          <w:rFonts w:ascii="Arial" w:hAnsi="Arial" w:cs="Arial"/>
          <w:i/>
          <w:iCs/>
        </w:rPr>
        <w:t xml:space="preserve">Stars </w:t>
      </w:r>
      <w:r w:rsidRPr="0010787E" w:rsidR="0010787E">
        <w:rPr>
          <w:rFonts w:ascii="Arial" w:hAnsi="Arial" w:cs="Arial"/>
          <w:i/>
          <w:iCs/>
        </w:rPr>
        <w:t>cannot</w:t>
      </w:r>
      <w:r w:rsidRPr="0010787E" w:rsidR="00C603BF">
        <w:rPr>
          <w:rFonts w:ascii="Arial" w:hAnsi="Arial" w:cs="Arial"/>
          <w:i/>
          <w:iCs/>
        </w:rPr>
        <w:t xml:space="preserve"> be taken out of the jar </w:t>
      </w:r>
      <w:r w:rsidRPr="0010787E" w:rsidR="0061645F">
        <w:rPr>
          <w:rFonts w:ascii="Arial" w:hAnsi="Arial" w:cs="Arial"/>
          <w:i/>
          <w:iCs/>
        </w:rPr>
        <w:t>as a response to poor behaviour.</w:t>
      </w:r>
    </w:p>
    <w:p w:rsidRPr="00E27B60" w:rsidR="006A0971" w:rsidP="006A0971" w:rsidRDefault="006A0971" w14:paraId="37C799F2" w14:textId="77777777">
      <w:pPr>
        <w:spacing w:after="0" w:line="240" w:lineRule="auto"/>
        <w:rPr>
          <w:rFonts w:ascii="Arial" w:hAnsi="Arial" w:cs="Arial"/>
        </w:rPr>
      </w:pPr>
    </w:p>
    <w:p w:rsidRPr="006A0971" w:rsidR="006A0971" w:rsidP="006A0971" w:rsidRDefault="006A0971" w14:paraId="7F6997ED" w14:textId="75850FAC">
      <w:pPr>
        <w:spacing w:after="0" w:line="240" w:lineRule="auto"/>
        <w:rPr>
          <w:rFonts w:ascii="Arial" w:hAnsi="Arial" w:cs="Arial"/>
          <w:b/>
          <w:bCs/>
          <w:u w:val="single"/>
        </w:rPr>
      </w:pPr>
      <w:r w:rsidRPr="006A0971">
        <w:rPr>
          <w:rFonts w:ascii="Arial" w:hAnsi="Arial" w:cs="Arial"/>
          <w:b/>
          <w:bCs/>
          <w:u w:val="single"/>
        </w:rPr>
        <w:t>Responding to negative behaviour</w:t>
      </w:r>
    </w:p>
    <w:p w:rsidRPr="00E27B60" w:rsidR="006A0971" w:rsidP="006A0971" w:rsidRDefault="006A0971" w14:paraId="10F65616" w14:textId="77777777">
      <w:pPr>
        <w:spacing w:after="0" w:line="240" w:lineRule="auto"/>
        <w:rPr>
          <w:rFonts w:ascii="Arial" w:hAnsi="Arial" w:cs="Arial"/>
        </w:rPr>
      </w:pPr>
    </w:p>
    <w:p w:rsidRPr="00E27B60" w:rsidR="006A0971" w:rsidP="006A0971" w:rsidRDefault="006A0971" w14:paraId="55514E8D" w14:textId="4BE73665">
      <w:pPr>
        <w:spacing w:after="0" w:line="240" w:lineRule="auto"/>
        <w:rPr>
          <w:rFonts w:ascii="Arial" w:hAnsi="Arial" w:cs="Arial"/>
        </w:rPr>
      </w:pPr>
      <w:r w:rsidRPr="00E27B60">
        <w:rPr>
          <w:rFonts w:ascii="Arial" w:hAnsi="Arial" w:cs="Arial"/>
        </w:rPr>
        <w:t>To try and ensure consistency and clarity about appropriate sanctions for inappropriate behaviour, staff and children have agreed the following guidelines: These apply to behaviour in class and around the school which impact on the learning of others</w:t>
      </w:r>
      <w:r>
        <w:rPr>
          <w:rFonts w:ascii="Arial" w:hAnsi="Arial" w:cs="Arial"/>
        </w:rPr>
        <w:t>. We recognise this is not an exhaustive list and staff should use their professional judgements if a certain behaviour is shown that is not included in the following table.</w:t>
      </w:r>
    </w:p>
    <w:p w:rsidRPr="00E27B60" w:rsidR="006A0971" w:rsidP="006A0971" w:rsidRDefault="006A0971" w14:paraId="2B3F58C8" w14:textId="77777777">
      <w:pPr>
        <w:spacing w:after="0" w:line="240" w:lineRule="auto"/>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E27B60" w:rsidR="006A0971" w:rsidTr="008D03F9" w14:paraId="09A295CD" w14:textId="77777777">
        <w:trPr>
          <w:jc w:val="center"/>
        </w:trPr>
        <w:tc>
          <w:tcPr>
            <w:tcW w:w="4788" w:type="dxa"/>
            <w:shd w:val="clear" w:color="auto" w:fill="auto"/>
          </w:tcPr>
          <w:p w:rsidRPr="00E27B60" w:rsidR="006A0971" w:rsidP="0033461A" w:rsidRDefault="006A0971" w14:paraId="383DB72A" w14:textId="77777777">
            <w:pPr>
              <w:spacing w:after="0" w:line="240" w:lineRule="auto"/>
              <w:rPr>
                <w:rFonts w:ascii="Arial" w:hAnsi="Arial" w:cs="Arial"/>
              </w:rPr>
            </w:pPr>
            <w:r w:rsidRPr="00E27B60">
              <w:rPr>
                <w:rFonts w:ascii="Arial" w:hAnsi="Arial" w:cs="Arial"/>
              </w:rPr>
              <w:t>Level 1</w:t>
            </w:r>
          </w:p>
        </w:tc>
        <w:tc>
          <w:tcPr>
            <w:tcW w:w="4788" w:type="dxa"/>
            <w:shd w:val="clear" w:color="auto" w:fill="auto"/>
          </w:tcPr>
          <w:p w:rsidRPr="00E27B60" w:rsidR="006A0971" w:rsidP="0033461A" w:rsidRDefault="006A0971" w14:paraId="32A89D2D" w14:textId="77777777">
            <w:pPr>
              <w:spacing w:after="0" w:line="240" w:lineRule="auto"/>
              <w:rPr>
                <w:rFonts w:ascii="Arial" w:hAnsi="Arial" w:cs="Arial"/>
              </w:rPr>
            </w:pPr>
            <w:r w:rsidRPr="00E27B60">
              <w:rPr>
                <w:rFonts w:ascii="Arial" w:hAnsi="Arial" w:cs="Arial"/>
              </w:rPr>
              <w:t>Response/strategy</w:t>
            </w:r>
          </w:p>
        </w:tc>
      </w:tr>
      <w:tr w:rsidRPr="00E27B60" w:rsidR="006A0971" w:rsidTr="008D03F9" w14:paraId="0831F654" w14:textId="77777777">
        <w:trPr>
          <w:jc w:val="center"/>
        </w:trPr>
        <w:tc>
          <w:tcPr>
            <w:tcW w:w="4788" w:type="dxa"/>
            <w:shd w:val="clear" w:color="auto" w:fill="auto"/>
          </w:tcPr>
          <w:p w:rsidRPr="00E27B60" w:rsidR="006A0971" w:rsidP="0033461A" w:rsidRDefault="006A0971" w14:paraId="3D5993C4" w14:textId="77777777">
            <w:pPr>
              <w:numPr>
                <w:ilvl w:val="0"/>
                <w:numId w:val="12"/>
              </w:numPr>
              <w:spacing w:after="0" w:line="240" w:lineRule="auto"/>
              <w:rPr>
                <w:rFonts w:ascii="Arial" w:hAnsi="Arial" w:cs="Arial"/>
              </w:rPr>
            </w:pPr>
            <w:r w:rsidRPr="00E27B60">
              <w:rPr>
                <w:rFonts w:ascii="Arial" w:hAnsi="Arial" w:cs="Arial"/>
              </w:rPr>
              <w:t>Out of seat</w:t>
            </w:r>
          </w:p>
          <w:p w:rsidRPr="00E27B60" w:rsidR="006A0971" w:rsidP="0033461A" w:rsidRDefault="006A0971" w14:paraId="3086AC2F" w14:textId="77777777">
            <w:pPr>
              <w:numPr>
                <w:ilvl w:val="0"/>
                <w:numId w:val="12"/>
              </w:numPr>
              <w:spacing w:after="0" w:line="240" w:lineRule="auto"/>
              <w:rPr>
                <w:rFonts w:ascii="Arial" w:hAnsi="Arial" w:cs="Arial"/>
              </w:rPr>
            </w:pPr>
            <w:r w:rsidRPr="00E27B60">
              <w:rPr>
                <w:rFonts w:ascii="Arial" w:hAnsi="Arial" w:cs="Arial"/>
              </w:rPr>
              <w:t>Rocking on seat</w:t>
            </w:r>
          </w:p>
          <w:p w:rsidRPr="00E27B60" w:rsidR="006A0971" w:rsidP="0033461A" w:rsidRDefault="006A0971" w14:paraId="398842B8" w14:textId="77777777">
            <w:pPr>
              <w:numPr>
                <w:ilvl w:val="0"/>
                <w:numId w:val="12"/>
              </w:numPr>
              <w:spacing w:after="0" w:line="240" w:lineRule="auto"/>
              <w:rPr>
                <w:rFonts w:ascii="Arial" w:hAnsi="Arial" w:cs="Arial"/>
              </w:rPr>
            </w:pPr>
            <w:r w:rsidRPr="00E27B60">
              <w:rPr>
                <w:rFonts w:ascii="Arial" w:hAnsi="Arial" w:cs="Arial"/>
              </w:rPr>
              <w:t>Calling out</w:t>
            </w:r>
          </w:p>
          <w:p w:rsidRPr="00E27B60" w:rsidR="006A0971" w:rsidP="0033461A" w:rsidRDefault="006A0971" w14:paraId="3B7456CC" w14:textId="77777777">
            <w:pPr>
              <w:numPr>
                <w:ilvl w:val="0"/>
                <w:numId w:val="12"/>
              </w:numPr>
              <w:spacing w:after="0" w:line="240" w:lineRule="auto"/>
              <w:rPr>
                <w:rFonts w:ascii="Arial" w:hAnsi="Arial" w:cs="Arial"/>
              </w:rPr>
            </w:pPr>
            <w:r w:rsidRPr="00E27B60">
              <w:rPr>
                <w:rFonts w:ascii="Arial" w:hAnsi="Arial" w:cs="Arial"/>
              </w:rPr>
              <w:t>Not listening/ paying attention</w:t>
            </w:r>
          </w:p>
          <w:p w:rsidRPr="00E27B60" w:rsidR="006A0971" w:rsidP="0033461A" w:rsidRDefault="006A0971" w14:paraId="7932B4A9" w14:textId="77777777">
            <w:pPr>
              <w:numPr>
                <w:ilvl w:val="0"/>
                <w:numId w:val="12"/>
              </w:numPr>
              <w:spacing w:after="0" w:line="240" w:lineRule="auto"/>
              <w:rPr>
                <w:rFonts w:ascii="Arial" w:hAnsi="Arial" w:cs="Arial"/>
              </w:rPr>
            </w:pPr>
            <w:r w:rsidRPr="00E27B60">
              <w:rPr>
                <w:rFonts w:ascii="Arial" w:hAnsi="Arial" w:cs="Arial"/>
              </w:rPr>
              <w:t>Pushing, shoving in line</w:t>
            </w:r>
          </w:p>
          <w:p w:rsidRPr="00E27B60" w:rsidR="006A0971" w:rsidP="0033461A" w:rsidRDefault="006A0971" w14:paraId="2949AE75" w14:textId="77777777">
            <w:pPr>
              <w:numPr>
                <w:ilvl w:val="0"/>
                <w:numId w:val="12"/>
              </w:numPr>
              <w:spacing w:after="0" w:line="240" w:lineRule="auto"/>
              <w:rPr>
                <w:rFonts w:ascii="Arial" w:hAnsi="Arial" w:cs="Arial"/>
              </w:rPr>
            </w:pPr>
            <w:r w:rsidRPr="00E27B60">
              <w:rPr>
                <w:rFonts w:ascii="Arial" w:hAnsi="Arial" w:cs="Arial"/>
              </w:rPr>
              <w:t>Running indoors</w:t>
            </w:r>
          </w:p>
          <w:p w:rsidRPr="00E27B60" w:rsidR="006A0971" w:rsidP="0033461A" w:rsidRDefault="006A0971" w14:paraId="0AB68A1C" w14:textId="77777777">
            <w:pPr>
              <w:numPr>
                <w:ilvl w:val="0"/>
                <w:numId w:val="12"/>
              </w:numPr>
              <w:spacing w:after="0" w:line="240" w:lineRule="auto"/>
              <w:rPr>
                <w:rFonts w:ascii="Arial" w:hAnsi="Arial" w:cs="Arial"/>
              </w:rPr>
            </w:pPr>
            <w:r w:rsidRPr="00E27B60">
              <w:rPr>
                <w:rFonts w:ascii="Arial" w:hAnsi="Arial" w:cs="Arial"/>
              </w:rPr>
              <w:t>In wrong place</w:t>
            </w:r>
          </w:p>
          <w:p w:rsidRPr="00E27B60" w:rsidR="006A0971" w:rsidP="0033461A" w:rsidRDefault="006A0971" w14:paraId="17DD1237" w14:textId="77777777">
            <w:pPr>
              <w:numPr>
                <w:ilvl w:val="0"/>
                <w:numId w:val="12"/>
              </w:numPr>
              <w:spacing w:after="0" w:line="240" w:lineRule="auto"/>
              <w:rPr>
                <w:rFonts w:ascii="Arial" w:hAnsi="Arial" w:cs="Arial"/>
              </w:rPr>
            </w:pPr>
            <w:r w:rsidRPr="00E27B60">
              <w:rPr>
                <w:rFonts w:ascii="Arial" w:hAnsi="Arial" w:cs="Arial"/>
              </w:rPr>
              <w:t>Not working</w:t>
            </w:r>
          </w:p>
          <w:p w:rsidRPr="00E27B60" w:rsidR="006A0971" w:rsidP="0033461A" w:rsidRDefault="006A0971" w14:paraId="17108ABF" w14:textId="77777777">
            <w:pPr>
              <w:numPr>
                <w:ilvl w:val="0"/>
                <w:numId w:val="16"/>
              </w:numPr>
              <w:spacing w:after="0" w:line="240" w:lineRule="auto"/>
              <w:rPr>
                <w:rFonts w:ascii="Arial" w:hAnsi="Arial" w:cs="Arial"/>
              </w:rPr>
            </w:pPr>
            <w:r w:rsidRPr="00E27B60">
              <w:rPr>
                <w:rFonts w:ascii="Arial" w:hAnsi="Arial" w:cs="Arial"/>
              </w:rPr>
              <w:t>Not clearing up</w:t>
            </w:r>
          </w:p>
          <w:p w:rsidRPr="00E27B60" w:rsidR="006A0971" w:rsidP="0033461A" w:rsidRDefault="006A0971" w14:paraId="70A76ECA" w14:textId="77777777">
            <w:pPr>
              <w:numPr>
                <w:ilvl w:val="0"/>
                <w:numId w:val="16"/>
              </w:numPr>
              <w:spacing w:after="0" w:line="240" w:lineRule="auto"/>
              <w:rPr>
                <w:rFonts w:ascii="Arial" w:hAnsi="Arial" w:cs="Arial"/>
              </w:rPr>
            </w:pPr>
            <w:r w:rsidRPr="00E27B60">
              <w:rPr>
                <w:rFonts w:ascii="Arial" w:hAnsi="Arial" w:cs="Arial"/>
              </w:rPr>
              <w:t>Not following instructions</w:t>
            </w:r>
          </w:p>
        </w:tc>
        <w:tc>
          <w:tcPr>
            <w:tcW w:w="4788" w:type="dxa"/>
            <w:shd w:val="clear" w:color="auto" w:fill="auto"/>
          </w:tcPr>
          <w:p w:rsidRPr="00E27B60" w:rsidR="006A0971" w:rsidP="0033461A" w:rsidRDefault="006A0971" w14:paraId="62523E6E" w14:textId="77777777">
            <w:pPr>
              <w:spacing w:after="0" w:line="240" w:lineRule="auto"/>
              <w:rPr>
                <w:rFonts w:ascii="Arial" w:hAnsi="Arial" w:cs="Arial"/>
              </w:rPr>
            </w:pPr>
            <w:r w:rsidRPr="00E27B60">
              <w:rPr>
                <w:rFonts w:ascii="Arial" w:hAnsi="Arial" w:cs="Arial"/>
              </w:rPr>
              <w:t>Positive affirmation card to remind children of the core value of kindness.</w:t>
            </w:r>
          </w:p>
        </w:tc>
      </w:tr>
      <w:tr w:rsidRPr="00E27B60" w:rsidR="006A0971" w:rsidTr="008D03F9" w14:paraId="485C9675" w14:textId="77777777">
        <w:trPr>
          <w:jc w:val="center"/>
        </w:trPr>
        <w:tc>
          <w:tcPr>
            <w:tcW w:w="4788" w:type="dxa"/>
            <w:shd w:val="clear" w:color="auto" w:fill="auto"/>
          </w:tcPr>
          <w:p w:rsidRPr="00E27B60" w:rsidR="006A0971" w:rsidP="0033461A" w:rsidRDefault="006A0971" w14:paraId="7FC3AB5C" w14:textId="77777777">
            <w:pPr>
              <w:spacing w:after="0" w:line="240" w:lineRule="auto"/>
              <w:rPr>
                <w:rFonts w:ascii="Arial" w:hAnsi="Arial" w:cs="Arial"/>
              </w:rPr>
            </w:pPr>
            <w:r w:rsidRPr="00E27B60">
              <w:rPr>
                <w:rFonts w:ascii="Arial" w:hAnsi="Arial" w:cs="Arial"/>
              </w:rPr>
              <w:t>Level 2</w:t>
            </w:r>
          </w:p>
        </w:tc>
        <w:tc>
          <w:tcPr>
            <w:tcW w:w="4788" w:type="dxa"/>
            <w:shd w:val="clear" w:color="auto" w:fill="auto"/>
          </w:tcPr>
          <w:p w:rsidRPr="00E27B60" w:rsidR="006A0971" w:rsidP="0033461A" w:rsidRDefault="006A0971" w14:paraId="1091E721" w14:textId="77777777">
            <w:pPr>
              <w:spacing w:after="0" w:line="240" w:lineRule="auto"/>
              <w:rPr>
                <w:rFonts w:ascii="Arial" w:hAnsi="Arial" w:cs="Arial"/>
              </w:rPr>
            </w:pPr>
            <w:r w:rsidRPr="00E27B60">
              <w:rPr>
                <w:rFonts w:ascii="Arial" w:hAnsi="Arial" w:cs="Arial"/>
              </w:rPr>
              <w:t>Response/strategy</w:t>
            </w:r>
          </w:p>
        </w:tc>
      </w:tr>
      <w:tr w:rsidRPr="00E27B60" w:rsidR="006A0971" w:rsidTr="008D03F9" w14:paraId="5A0FBDF4" w14:textId="77777777">
        <w:trPr>
          <w:jc w:val="center"/>
        </w:trPr>
        <w:tc>
          <w:tcPr>
            <w:tcW w:w="4788" w:type="dxa"/>
            <w:shd w:val="clear" w:color="auto" w:fill="auto"/>
          </w:tcPr>
          <w:p w:rsidRPr="00E27B60" w:rsidR="006A0971" w:rsidP="0033461A" w:rsidRDefault="006A0971" w14:paraId="2304EC8F" w14:textId="77777777">
            <w:pPr>
              <w:numPr>
                <w:ilvl w:val="0"/>
                <w:numId w:val="16"/>
              </w:numPr>
              <w:spacing w:after="0" w:line="240" w:lineRule="auto"/>
              <w:rPr>
                <w:rFonts w:ascii="Arial" w:hAnsi="Arial" w:cs="Arial"/>
              </w:rPr>
            </w:pPr>
            <w:r w:rsidRPr="00E27B60">
              <w:rPr>
                <w:rFonts w:ascii="Arial" w:hAnsi="Arial" w:cs="Arial"/>
              </w:rPr>
              <w:t>Any distracting behaviours</w:t>
            </w:r>
          </w:p>
          <w:p w:rsidRPr="00E27B60" w:rsidR="006A0971" w:rsidP="0033461A" w:rsidRDefault="006A0971" w14:paraId="0EF3EC90" w14:textId="77777777">
            <w:pPr>
              <w:numPr>
                <w:ilvl w:val="0"/>
                <w:numId w:val="16"/>
              </w:numPr>
              <w:spacing w:after="0" w:line="240" w:lineRule="auto"/>
              <w:rPr>
                <w:rFonts w:ascii="Arial" w:hAnsi="Arial" w:cs="Arial"/>
              </w:rPr>
            </w:pPr>
            <w:r w:rsidRPr="00E27B60">
              <w:rPr>
                <w:rFonts w:ascii="Arial" w:hAnsi="Arial" w:cs="Arial"/>
              </w:rPr>
              <w:t>Inappropriate physical contact i.e. poking, flicking etc</w:t>
            </w:r>
          </w:p>
          <w:p w:rsidRPr="00E27B60" w:rsidR="006A0971" w:rsidP="0033461A" w:rsidRDefault="006A0971" w14:paraId="3EC71625" w14:textId="77777777">
            <w:pPr>
              <w:numPr>
                <w:ilvl w:val="0"/>
                <w:numId w:val="16"/>
              </w:numPr>
              <w:spacing w:after="0" w:line="240" w:lineRule="auto"/>
              <w:rPr>
                <w:rFonts w:ascii="Arial" w:hAnsi="Arial" w:cs="Arial"/>
              </w:rPr>
            </w:pPr>
            <w:r w:rsidRPr="00E27B60">
              <w:rPr>
                <w:rFonts w:ascii="Arial" w:hAnsi="Arial" w:cs="Arial"/>
              </w:rPr>
              <w:t>Talking at inappropriate time or asking inappropriate questions</w:t>
            </w:r>
          </w:p>
          <w:p w:rsidRPr="00E27B60" w:rsidR="006A0971" w:rsidP="0033461A" w:rsidRDefault="006A0971" w14:paraId="76A96E5E" w14:textId="77777777">
            <w:pPr>
              <w:numPr>
                <w:ilvl w:val="0"/>
                <w:numId w:val="16"/>
              </w:numPr>
              <w:spacing w:after="0" w:line="240" w:lineRule="auto"/>
              <w:rPr>
                <w:rFonts w:ascii="Arial" w:hAnsi="Arial" w:cs="Arial"/>
              </w:rPr>
            </w:pPr>
            <w:r w:rsidRPr="00E27B60">
              <w:rPr>
                <w:rFonts w:ascii="Arial" w:hAnsi="Arial" w:cs="Arial"/>
              </w:rPr>
              <w:t>Hiding work/resources</w:t>
            </w:r>
          </w:p>
          <w:p w:rsidRPr="00E27B60" w:rsidR="006A0971" w:rsidP="0033461A" w:rsidRDefault="006A0971" w14:paraId="5CFBFFB0" w14:textId="77777777">
            <w:pPr>
              <w:numPr>
                <w:ilvl w:val="0"/>
                <w:numId w:val="16"/>
              </w:numPr>
              <w:spacing w:after="0" w:line="240" w:lineRule="auto"/>
              <w:rPr>
                <w:rFonts w:ascii="Arial" w:hAnsi="Arial" w:cs="Arial"/>
              </w:rPr>
            </w:pPr>
            <w:r w:rsidRPr="00E27B60">
              <w:rPr>
                <w:rFonts w:ascii="Arial" w:hAnsi="Arial" w:cs="Arial"/>
              </w:rPr>
              <w:t>Minor deliberate damage i.e. break pencil, doodling on books</w:t>
            </w:r>
          </w:p>
          <w:p w:rsidRPr="00E27B60" w:rsidR="006A0971" w:rsidP="0033461A" w:rsidRDefault="006A0971" w14:paraId="4A8CE05F" w14:textId="77777777">
            <w:pPr>
              <w:numPr>
                <w:ilvl w:val="0"/>
                <w:numId w:val="16"/>
              </w:numPr>
              <w:spacing w:after="0" w:line="240" w:lineRule="auto"/>
              <w:rPr>
                <w:rFonts w:ascii="Arial" w:hAnsi="Arial" w:cs="Arial"/>
              </w:rPr>
            </w:pPr>
            <w:r w:rsidRPr="00E27B60">
              <w:rPr>
                <w:rFonts w:ascii="Arial" w:hAnsi="Arial" w:cs="Arial"/>
              </w:rPr>
              <w:t>Leaving room without permission</w:t>
            </w:r>
          </w:p>
          <w:p w:rsidRPr="00E27B60" w:rsidR="006A0971" w:rsidP="0033461A" w:rsidRDefault="006A0971" w14:paraId="198889C3" w14:textId="77777777">
            <w:pPr>
              <w:numPr>
                <w:ilvl w:val="0"/>
                <w:numId w:val="16"/>
              </w:numPr>
              <w:spacing w:after="0" w:line="240" w:lineRule="auto"/>
              <w:rPr>
                <w:rFonts w:ascii="Arial" w:hAnsi="Arial" w:cs="Arial"/>
              </w:rPr>
            </w:pPr>
            <w:r w:rsidRPr="00E27B60">
              <w:rPr>
                <w:rFonts w:ascii="Arial" w:hAnsi="Arial" w:cs="Arial"/>
              </w:rPr>
              <w:t>Not being truthful</w:t>
            </w:r>
          </w:p>
          <w:p w:rsidRPr="00E27B60" w:rsidR="006A0971" w:rsidP="0033461A" w:rsidRDefault="006A0971" w14:paraId="2619AAE0" w14:textId="77777777">
            <w:pPr>
              <w:numPr>
                <w:ilvl w:val="0"/>
                <w:numId w:val="16"/>
              </w:numPr>
              <w:spacing w:after="0" w:line="240" w:lineRule="auto"/>
              <w:rPr>
                <w:rFonts w:ascii="Arial" w:hAnsi="Arial" w:cs="Arial"/>
              </w:rPr>
            </w:pPr>
            <w:r w:rsidRPr="00E27B60">
              <w:rPr>
                <w:rFonts w:ascii="Arial" w:hAnsi="Arial" w:cs="Arial"/>
              </w:rPr>
              <w:t>Repeated Level 1 behaviours</w:t>
            </w:r>
          </w:p>
        </w:tc>
        <w:tc>
          <w:tcPr>
            <w:tcW w:w="4788" w:type="dxa"/>
            <w:shd w:val="clear" w:color="auto" w:fill="auto"/>
          </w:tcPr>
          <w:p w:rsidRPr="00E27B60" w:rsidR="006A0971" w:rsidP="0033461A" w:rsidRDefault="006A0971" w14:paraId="41BD0D38" w14:textId="77777777">
            <w:pPr>
              <w:spacing w:after="0" w:line="240" w:lineRule="auto"/>
              <w:rPr>
                <w:rFonts w:ascii="Arial" w:hAnsi="Arial" w:cs="Arial"/>
              </w:rPr>
            </w:pPr>
            <w:r w:rsidRPr="00E27B60">
              <w:rPr>
                <w:rFonts w:ascii="Arial" w:hAnsi="Arial" w:cs="Arial"/>
              </w:rPr>
              <w:t>Reflection time away from peers (designated place, or location dependent on the child).</w:t>
            </w:r>
          </w:p>
          <w:p w:rsidRPr="00E27B60" w:rsidR="006A0971" w:rsidP="0033461A" w:rsidRDefault="006A0971" w14:paraId="0CB0FFE1" w14:textId="77777777">
            <w:pPr>
              <w:spacing w:after="0" w:line="240" w:lineRule="auto"/>
              <w:rPr>
                <w:rFonts w:ascii="Arial" w:hAnsi="Arial" w:cs="Arial"/>
              </w:rPr>
            </w:pPr>
          </w:p>
          <w:p w:rsidRPr="00E27B60" w:rsidR="006A0971" w:rsidP="0033461A" w:rsidRDefault="006A0971" w14:paraId="7D5508BE" w14:textId="77777777">
            <w:pPr>
              <w:spacing w:after="0" w:line="240" w:lineRule="auto"/>
              <w:rPr>
                <w:rFonts w:ascii="Arial" w:hAnsi="Arial" w:cs="Arial"/>
              </w:rPr>
            </w:pPr>
            <w:r w:rsidRPr="00E27B60">
              <w:rPr>
                <w:rFonts w:ascii="Arial" w:hAnsi="Arial" w:cs="Arial"/>
              </w:rPr>
              <w:t>Consistent reflection time determined by class teacher.</w:t>
            </w:r>
          </w:p>
          <w:p w:rsidRPr="00E27B60" w:rsidR="006A0971" w:rsidP="0033461A" w:rsidRDefault="006A0971" w14:paraId="423D4F18" w14:textId="77777777">
            <w:pPr>
              <w:spacing w:after="0" w:line="240" w:lineRule="auto"/>
              <w:rPr>
                <w:rFonts w:ascii="Arial" w:hAnsi="Arial" w:cs="Arial"/>
              </w:rPr>
            </w:pPr>
          </w:p>
          <w:p w:rsidRPr="00E27B60" w:rsidR="006A0971" w:rsidP="0033461A" w:rsidRDefault="006A0971" w14:paraId="45101F1D" w14:textId="77777777">
            <w:pPr>
              <w:spacing w:after="0" w:line="240" w:lineRule="auto"/>
              <w:rPr>
                <w:rFonts w:ascii="Arial" w:hAnsi="Arial" w:cs="Arial"/>
              </w:rPr>
            </w:pPr>
            <w:r w:rsidRPr="00E27B60">
              <w:rPr>
                <w:rFonts w:ascii="Arial" w:hAnsi="Arial" w:cs="Arial"/>
              </w:rPr>
              <w:t>Reflection conversation using Reflection Booklet (Appendix 1) during lunchtime or end of day story time.</w:t>
            </w:r>
          </w:p>
          <w:p w:rsidRPr="00E27B60" w:rsidR="006A0971" w:rsidP="0033461A" w:rsidRDefault="006A0971" w14:paraId="16867BBF" w14:textId="77777777">
            <w:pPr>
              <w:spacing w:after="0" w:line="240" w:lineRule="auto"/>
              <w:rPr>
                <w:rFonts w:ascii="Arial" w:hAnsi="Arial" w:cs="Arial"/>
              </w:rPr>
            </w:pPr>
          </w:p>
          <w:p w:rsidRPr="00E27B60" w:rsidR="006A0971" w:rsidP="0033461A" w:rsidRDefault="006A0971" w14:paraId="40460A8E" w14:textId="77777777">
            <w:pPr>
              <w:spacing w:after="0" w:line="240" w:lineRule="auto"/>
              <w:rPr>
                <w:rFonts w:ascii="Arial" w:hAnsi="Arial" w:cs="Arial"/>
              </w:rPr>
            </w:pPr>
            <w:r w:rsidRPr="00E27B60">
              <w:rPr>
                <w:rFonts w:ascii="Arial" w:hAnsi="Arial" w:cs="Arial"/>
              </w:rPr>
              <w:t xml:space="preserve">Share information and summary of reflection conversation with parents. </w:t>
            </w:r>
          </w:p>
        </w:tc>
      </w:tr>
      <w:tr w:rsidRPr="00E27B60" w:rsidR="006A0971" w:rsidTr="008D03F9" w14:paraId="273D55EE" w14:textId="77777777">
        <w:trPr>
          <w:jc w:val="center"/>
        </w:trPr>
        <w:tc>
          <w:tcPr>
            <w:tcW w:w="4788" w:type="dxa"/>
            <w:shd w:val="clear" w:color="auto" w:fill="auto"/>
          </w:tcPr>
          <w:p w:rsidRPr="00E27B60" w:rsidR="006A0971" w:rsidP="0033461A" w:rsidRDefault="006A0971" w14:paraId="28F727B6" w14:textId="77777777">
            <w:pPr>
              <w:spacing w:after="0" w:line="240" w:lineRule="auto"/>
              <w:rPr>
                <w:rFonts w:ascii="Arial" w:hAnsi="Arial" w:cs="Arial"/>
              </w:rPr>
            </w:pPr>
            <w:r w:rsidRPr="00E27B60">
              <w:rPr>
                <w:rFonts w:ascii="Arial" w:hAnsi="Arial" w:cs="Arial"/>
              </w:rPr>
              <w:t>Level 3</w:t>
            </w:r>
          </w:p>
        </w:tc>
        <w:tc>
          <w:tcPr>
            <w:tcW w:w="4788" w:type="dxa"/>
            <w:shd w:val="clear" w:color="auto" w:fill="auto"/>
          </w:tcPr>
          <w:p w:rsidRPr="00E27B60" w:rsidR="006A0971" w:rsidP="0033461A" w:rsidRDefault="006A0971" w14:paraId="2CBB4470" w14:textId="77777777">
            <w:pPr>
              <w:spacing w:after="0" w:line="240" w:lineRule="auto"/>
              <w:rPr>
                <w:rFonts w:ascii="Arial" w:hAnsi="Arial" w:cs="Arial"/>
              </w:rPr>
            </w:pPr>
            <w:r w:rsidRPr="00E27B60">
              <w:rPr>
                <w:rFonts w:ascii="Arial" w:hAnsi="Arial" w:cs="Arial"/>
              </w:rPr>
              <w:t>Response/strategy</w:t>
            </w:r>
          </w:p>
        </w:tc>
      </w:tr>
      <w:tr w:rsidRPr="00E27B60" w:rsidR="006A0971" w:rsidTr="008D03F9" w14:paraId="47D45868" w14:textId="77777777">
        <w:trPr>
          <w:jc w:val="center"/>
        </w:trPr>
        <w:tc>
          <w:tcPr>
            <w:tcW w:w="4788" w:type="dxa"/>
            <w:shd w:val="clear" w:color="auto" w:fill="auto"/>
          </w:tcPr>
          <w:p w:rsidRPr="00E27B60" w:rsidR="006A0971" w:rsidP="0033461A" w:rsidRDefault="006A0971" w14:paraId="77164BBF" w14:textId="77777777">
            <w:pPr>
              <w:numPr>
                <w:ilvl w:val="0"/>
                <w:numId w:val="17"/>
              </w:numPr>
              <w:spacing w:after="0" w:line="240" w:lineRule="auto"/>
              <w:rPr>
                <w:rFonts w:ascii="Arial" w:hAnsi="Arial" w:cs="Arial"/>
              </w:rPr>
            </w:pPr>
            <w:r w:rsidRPr="00E27B60">
              <w:rPr>
                <w:rFonts w:ascii="Arial" w:hAnsi="Arial" w:cs="Arial"/>
              </w:rPr>
              <w:t>Encouraging others to misbehave</w:t>
            </w:r>
          </w:p>
          <w:p w:rsidRPr="00E27B60" w:rsidR="006A0971" w:rsidP="0033461A" w:rsidRDefault="006A0971" w14:paraId="2D64D8BF" w14:textId="77777777">
            <w:pPr>
              <w:numPr>
                <w:ilvl w:val="0"/>
                <w:numId w:val="17"/>
              </w:numPr>
              <w:spacing w:after="0" w:line="240" w:lineRule="auto"/>
              <w:rPr>
                <w:rFonts w:ascii="Arial" w:hAnsi="Arial" w:cs="Arial"/>
              </w:rPr>
            </w:pPr>
            <w:r w:rsidRPr="00E27B60">
              <w:rPr>
                <w:rFonts w:ascii="Arial" w:hAnsi="Arial" w:cs="Arial"/>
              </w:rPr>
              <w:t>Swearing to offend</w:t>
            </w:r>
          </w:p>
          <w:p w:rsidRPr="00E27B60" w:rsidR="006A0971" w:rsidP="0033461A" w:rsidRDefault="006A0971" w14:paraId="10DBE2B1" w14:textId="77777777">
            <w:pPr>
              <w:numPr>
                <w:ilvl w:val="0"/>
                <w:numId w:val="17"/>
              </w:numPr>
              <w:spacing w:after="0" w:line="240" w:lineRule="auto"/>
              <w:rPr>
                <w:rFonts w:ascii="Arial" w:hAnsi="Arial" w:cs="Arial"/>
              </w:rPr>
            </w:pPr>
            <w:r w:rsidRPr="00E27B60">
              <w:rPr>
                <w:rFonts w:ascii="Arial" w:hAnsi="Arial" w:cs="Arial"/>
              </w:rPr>
              <w:t>Hurting intentionally</w:t>
            </w:r>
          </w:p>
          <w:p w:rsidRPr="00E27B60" w:rsidR="006A0971" w:rsidP="0033461A" w:rsidRDefault="006A0971" w14:paraId="5E9468D4" w14:textId="77777777">
            <w:pPr>
              <w:numPr>
                <w:ilvl w:val="0"/>
                <w:numId w:val="17"/>
              </w:numPr>
              <w:spacing w:after="0" w:line="240" w:lineRule="auto"/>
              <w:rPr>
                <w:rFonts w:ascii="Arial" w:hAnsi="Arial" w:cs="Arial"/>
              </w:rPr>
            </w:pPr>
            <w:r w:rsidRPr="00E27B60">
              <w:rPr>
                <w:rFonts w:ascii="Arial" w:hAnsi="Arial" w:cs="Arial"/>
              </w:rPr>
              <w:t>Verbal abuse</w:t>
            </w:r>
          </w:p>
          <w:p w:rsidRPr="00E27B60" w:rsidR="006A0971" w:rsidP="0033461A" w:rsidRDefault="006A0971" w14:paraId="7E86869F" w14:textId="77777777">
            <w:pPr>
              <w:numPr>
                <w:ilvl w:val="0"/>
                <w:numId w:val="17"/>
              </w:numPr>
              <w:spacing w:after="0" w:line="240" w:lineRule="auto"/>
              <w:rPr>
                <w:rFonts w:ascii="Arial" w:hAnsi="Arial" w:cs="Arial"/>
              </w:rPr>
            </w:pPr>
            <w:r w:rsidRPr="00E27B60">
              <w:rPr>
                <w:rFonts w:ascii="Arial" w:hAnsi="Arial" w:cs="Arial"/>
              </w:rPr>
              <w:t>Answering back or questioning an adult’s decision</w:t>
            </w:r>
          </w:p>
          <w:p w:rsidRPr="00E27B60" w:rsidR="006A0971" w:rsidP="0033461A" w:rsidRDefault="006A0971" w14:paraId="09E77A66" w14:textId="77777777">
            <w:pPr>
              <w:numPr>
                <w:ilvl w:val="0"/>
                <w:numId w:val="17"/>
              </w:numPr>
              <w:spacing w:after="0" w:line="240" w:lineRule="auto"/>
              <w:rPr>
                <w:rFonts w:ascii="Arial" w:hAnsi="Arial" w:cs="Arial"/>
              </w:rPr>
            </w:pPr>
            <w:r w:rsidRPr="00E27B60">
              <w:rPr>
                <w:rFonts w:ascii="Arial" w:hAnsi="Arial" w:cs="Arial"/>
              </w:rPr>
              <w:t>Destroying work</w:t>
            </w:r>
          </w:p>
          <w:p w:rsidRPr="00E27B60" w:rsidR="006A0971" w:rsidP="0033461A" w:rsidRDefault="006A0971" w14:paraId="104F5F9E" w14:textId="77777777">
            <w:pPr>
              <w:numPr>
                <w:ilvl w:val="0"/>
                <w:numId w:val="17"/>
              </w:numPr>
              <w:spacing w:after="0" w:line="240" w:lineRule="auto"/>
              <w:rPr>
                <w:rFonts w:ascii="Arial" w:hAnsi="Arial" w:cs="Arial"/>
              </w:rPr>
            </w:pPr>
            <w:r w:rsidRPr="00E27B60">
              <w:rPr>
                <w:rFonts w:ascii="Arial" w:hAnsi="Arial" w:cs="Arial"/>
              </w:rPr>
              <w:t>Insulting – name calling, racism, homophobic language</w:t>
            </w:r>
          </w:p>
          <w:p w:rsidRPr="00E27B60" w:rsidR="006A0971" w:rsidP="0033461A" w:rsidRDefault="006A0971" w14:paraId="5013EB97" w14:textId="77777777">
            <w:pPr>
              <w:numPr>
                <w:ilvl w:val="0"/>
                <w:numId w:val="17"/>
              </w:numPr>
              <w:spacing w:after="0" w:line="240" w:lineRule="auto"/>
              <w:rPr>
                <w:rFonts w:ascii="Arial" w:hAnsi="Arial" w:cs="Arial"/>
              </w:rPr>
            </w:pPr>
            <w:r w:rsidRPr="00E27B60">
              <w:rPr>
                <w:rFonts w:ascii="Arial" w:hAnsi="Arial" w:cs="Arial"/>
              </w:rPr>
              <w:t>Theft</w:t>
            </w:r>
          </w:p>
          <w:p w:rsidRPr="00E27B60" w:rsidR="006A0971" w:rsidP="0033461A" w:rsidRDefault="006A0971" w14:paraId="2741ECBA" w14:textId="77777777">
            <w:pPr>
              <w:numPr>
                <w:ilvl w:val="0"/>
                <w:numId w:val="17"/>
              </w:numPr>
              <w:spacing w:after="0" w:line="240" w:lineRule="auto"/>
              <w:rPr>
                <w:rFonts w:ascii="Arial" w:hAnsi="Arial" w:cs="Arial"/>
              </w:rPr>
            </w:pPr>
            <w:r w:rsidRPr="00E27B60">
              <w:rPr>
                <w:rFonts w:ascii="Arial" w:hAnsi="Arial" w:cs="Arial"/>
              </w:rPr>
              <w:t>Damaging equipment</w:t>
            </w:r>
          </w:p>
          <w:p w:rsidRPr="00E27B60" w:rsidR="006A0971" w:rsidP="0033461A" w:rsidRDefault="006A0971" w14:paraId="2723727D" w14:textId="77777777">
            <w:pPr>
              <w:numPr>
                <w:ilvl w:val="0"/>
                <w:numId w:val="17"/>
              </w:numPr>
              <w:spacing w:after="0" w:line="240" w:lineRule="auto"/>
              <w:rPr>
                <w:rFonts w:ascii="Arial" w:hAnsi="Arial" w:cs="Arial"/>
              </w:rPr>
            </w:pPr>
            <w:r w:rsidRPr="00E27B60">
              <w:rPr>
                <w:rFonts w:ascii="Arial" w:hAnsi="Arial" w:cs="Arial"/>
              </w:rPr>
              <w:t>Threaten violence</w:t>
            </w:r>
          </w:p>
          <w:p w:rsidRPr="00E27B60" w:rsidR="006A0971" w:rsidP="0033461A" w:rsidRDefault="006A0971" w14:paraId="15EBF3DD" w14:textId="77777777">
            <w:pPr>
              <w:numPr>
                <w:ilvl w:val="0"/>
                <w:numId w:val="17"/>
              </w:numPr>
              <w:spacing w:after="0" w:line="240" w:lineRule="auto"/>
              <w:rPr>
                <w:rFonts w:ascii="Arial" w:hAnsi="Arial" w:cs="Arial"/>
              </w:rPr>
            </w:pPr>
            <w:r w:rsidRPr="00E27B60">
              <w:rPr>
                <w:rFonts w:ascii="Arial" w:hAnsi="Arial" w:cs="Arial"/>
              </w:rPr>
              <w:t>Bullying</w:t>
            </w:r>
          </w:p>
          <w:p w:rsidRPr="00E27B60" w:rsidR="006A0971" w:rsidP="0033461A" w:rsidRDefault="006A0971" w14:paraId="17F71F95" w14:textId="77777777">
            <w:pPr>
              <w:numPr>
                <w:ilvl w:val="0"/>
                <w:numId w:val="17"/>
              </w:numPr>
              <w:spacing w:after="0" w:line="240" w:lineRule="auto"/>
              <w:rPr>
                <w:rFonts w:ascii="Arial" w:hAnsi="Arial" w:cs="Arial"/>
              </w:rPr>
            </w:pPr>
            <w:r w:rsidRPr="00E27B60">
              <w:rPr>
                <w:rFonts w:ascii="Arial" w:hAnsi="Arial" w:cs="Arial"/>
              </w:rPr>
              <w:t>Persistent Level 2 behaviours</w:t>
            </w:r>
          </w:p>
        </w:tc>
        <w:tc>
          <w:tcPr>
            <w:tcW w:w="4788" w:type="dxa"/>
            <w:shd w:val="clear" w:color="auto" w:fill="auto"/>
          </w:tcPr>
          <w:p w:rsidRPr="00E27B60" w:rsidR="006A0971" w:rsidP="0033461A" w:rsidRDefault="006A0971" w14:paraId="7E8356BD" w14:textId="77777777">
            <w:pPr>
              <w:spacing w:after="0" w:line="240" w:lineRule="auto"/>
              <w:rPr>
                <w:rFonts w:ascii="Arial" w:hAnsi="Arial" w:cs="Arial"/>
              </w:rPr>
            </w:pPr>
            <w:r w:rsidRPr="00E27B60">
              <w:rPr>
                <w:rFonts w:ascii="Arial" w:hAnsi="Arial" w:cs="Arial"/>
              </w:rPr>
              <w:t>Resolve cards</w:t>
            </w:r>
          </w:p>
          <w:p w:rsidRPr="00E27B60" w:rsidR="006A0971" w:rsidP="0033461A" w:rsidRDefault="006A0971" w14:paraId="0FA39908" w14:textId="77777777">
            <w:pPr>
              <w:spacing w:after="0" w:line="240" w:lineRule="auto"/>
              <w:rPr>
                <w:rFonts w:ascii="Arial" w:hAnsi="Arial" w:cs="Arial"/>
              </w:rPr>
            </w:pPr>
            <w:r w:rsidRPr="00E27B60">
              <w:rPr>
                <w:rFonts w:ascii="Arial" w:hAnsi="Arial" w:cs="Arial"/>
              </w:rPr>
              <w:t>Green – class teacher</w:t>
            </w:r>
          </w:p>
          <w:p w:rsidRPr="00E27B60" w:rsidR="006A0971" w:rsidP="0033461A" w:rsidRDefault="006A0971" w14:paraId="123291DD" w14:textId="77777777">
            <w:pPr>
              <w:spacing w:after="0" w:line="240" w:lineRule="auto"/>
              <w:rPr>
                <w:rFonts w:ascii="Arial" w:hAnsi="Arial" w:cs="Arial"/>
              </w:rPr>
            </w:pPr>
            <w:r w:rsidRPr="00E27B60">
              <w:rPr>
                <w:rFonts w:ascii="Arial" w:hAnsi="Arial" w:cs="Arial"/>
              </w:rPr>
              <w:t>Yellow – SLT</w:t>
            </w:r>
          </w:p>
          <w:p w:rsidRPr="00E27B60" w:rsidR="006A0971" w:rsidP="0033461A" w:rsidRDefault="006A0971" w14:paraId="3912897A" w14:textId="77777777">
            <w:pPr>
              <w:spacing w:after="0" w:line="240" w:lineRule="auto"/>
              <w:rPr>
                <w:rFonts w:ascii="Arial" w:hAnsi="Arial" w:cs="Arial"/>
              </w:rPr>
            </w:pPr>
            <w:r w:rsidRPr="00E27B60">
              <w:rPr>
                <w:rFonts w:ascii="Arial" w:hAnsi="Arial" w:cs="Arial"/>
              </w:rPr>
              <w:t>Red – headteacher</w:t>
            </w:r>
          </w:p>
          <w:p w:rsidRPr="00E27B60" w:rsidR="006A0971" w:rsidP="0033461A" w:rsidRDefault="006A0971" w14:paraId="1730DE05" w14:textId="77777777">
            <w:pPr>
              <w:spacing w:after="0" w:line="240" w:lineRule="auto"/>
              <w:rPr>
                <w:rFonts w:ascii="Arial" w:hAnsi="Arial" w:cs="Arial"/>
              </w:rPr>
            </w:pPr>
          </w:p>
          <w:p w:rsidRPr="00E27B60" w:rsidR="006A0971" w:rsidP="0033461A" w:rsidRDefault="006A0971" w14:paraId="48C23158" w14:textId="77777777">
            <w:pPr>
              <w:spacing w:after="0" w:line="240" w:lineRule="auto"/>
              <w:rPr>
                <w:rFonts w:ascii="Arial" w:hAnsi="Arial" w:cs="Arial"/>
              </w:rPr>
            </w:pPr>
            <w:r w:rsidRPr="00E27B60">
              <w:rPr>
                <w:rFonts w:ascii="Arial" w:hAnsi="Arial" w:cs="Arial"/>
              </w:rPr>
              <w:t>Level of card at the discretion of teacher, teaching assistant or SLT.</w:t>
            </w:r>
          </w:p>
          <w:p w:rsidRPr="00E27B60" w:rsidR="006A0971" w:rsidP="0033461A" w:rsidRDefault="006A0971" w14:paraId="5CEBDA67" w14:textId="77777777">
            <w:pPr>
              <w:spacing w:after="0" w:line="240" w:lineRule="auto"/>
              <w:rPr>
                <w:rFonts w:ascii="Arial" w:hAnsi="Arial" w:cs="Arial"/>
              </w:rPr>
            </w:pPr>
          </w:p>
          <w:p w:rsidRPr="00E27B60" w:rsidR="006A0971" w:rsidP="0033461A" w:rsidRDefault="006A0971" w14:paraId="5F268EA9" w14:textId="77777777">
            <w:pPr>
              <w:spacing w:after="0" w:line="240" w:lineRule="auto"/>
              <w:rPr>
                <w:rFonts w:ascii="Arial" w:hAnsi="Arial" w:cs="Arial"/>
              </w:rPr>
            </w:pPr>
            <w:r w:rsidRPr="00E27B60">
              <w:rPr>
                <w:rFonts w:ascii="Arial" w:hAnsi="Arial" w:cs="Arial"/>
              </w:rPr>
              <w:t xml:space="preserve">Inform parents/carers that child is on a Resolve card. </w:t>
            </w:r>
          </w:p>
          <w:p w:rsidRPr="00E27B60" w:rsidR="006A0971" w:rsidP="0033461A" w:rsidRDefault="006A0971" w14:paraId="653BE327" w14:textId="77777777">
            <w:pPr>
              <w:spacing w:after="0" w:line="240" w:lineRule="auto"/>
              <w:rPr>
                <w:rFonts w:ascii="Arial" w:hAnsi="Arial" w:cs="Arial"/>
              </w:rPr>
            </w:pPr>
          </w:p>
          <w:p w:rsidRPr="00E27B60" w:rsidR="006A0971" w:rsidP="0033461A" w:rsidRDefault="006A0971" w14:paraId="45862F60" w14:textId="77777777">
            <w:pPr>
              <w:spacing w:after="0" w:line="240" w:lineRule="auto"/>
              <w:rPr>
                <w:rFonts w:ascii="Arial" w:hAnsi="Arial" w:cs="Arial"/>
              </w:rPr>
            </w:pPr>
            <w:r w:rsidRPr="00E27B60">
              <w:rPr>
                <w:rFonts w:ascii="Arial" w:hAnsi="Arial" w:cs="Arial"/>
              </w:rPr>
              <w:t>For yellow and red cards, parents should be involved in planning the targets through a brief meeting.</w:t>
            </w:r>
          </w:p>
        </w:tc>
      </w:tr>
      <w:tr w:rsidRPr="00E27B60" w:rsidR="006A0971" w:rsidTr="008D03F9" w14:paraId="620319B2" w14:textId="77777777">
        <w:trPr>
          <w:jc w:val="center"/>
        </w:trPr>
        <w:tc>
          <w:tcPr>
            <w:tcW w:w="4788" w:type="dxa"/>
            <w:shd w:val="clear" w:color="auto" w:fill="auto"/>
          </w:tcPr>
          <w:p w:rsidRPr="00E27B60" w:rsidR="006A0971" w:rsidP="0033461A" w:rsidRDefault="006A0971" w14:paraId="38506227" w14:textId="77777777">
            <w:pPr>
              <w:spacing w:after="0" w:line="240" w:lineRule="auto"/>
              <w:rPr>
                <w:rFonts w:ascii="Arial" w:hAnsi="Arial" w:cs="Arial"/>
              </w:rPr>
            </w:pPr>
            <w:r w:rsidRPr="00E27B60">
              <w:rPr>
                <w:rFonts w:ascii="Arial" w:hAnsi="Arial" w:cs="Arial"/>
              </w:rPr>
              <w:t>Level 4</w:t>
            </w:r>
          </w:p>
        </w:tc>
        <w:tc>
          <w:tcPr>
            <w:tcW w:w="4788" w:type="dxa"/>
            <w:shd w:val="clear" w:color="auto" w:fill="auto"/>
          </w:tcPr>
          <w:p w:rsidRPr="00E27B60" w:rsidR="006A0971" w:rsidP="0033461A" w:rsidRDefault="006A0971" w14:paraId="7ED239DF" w14:textId="77777777">
            <w:pPr>
              <w:spacing w:after="0" w:line="240" w:lineRule="auto"/>
              <w:rPr>
                <w:rFonts w:ascii="Arial" w:hAnsi="Arial" w:cs="Arial"/>
              </w:rPr>
            </w:pPr>
            <w:r w:rsidRPr="00E27B60">
              <w:rPr>
                <w:rFonts w:ascii="Arial" w:hAnsi="Arial" w:cs="Arial"/>
              </w:rPr>
              <w:t>Response/strategy</w:t>
            </w:r>
          </w:p>
        </w:tc>
      </w:tr>
      <w:tr w:rsidRPr="00E27B60" w:rsidR="006A0971" w:rsidTr="008D03F9" w14:paraId="3803C07F" w14:textId="77777777">
        <w:trPr>
          <w:jc w:val="center"/>
        </w:trPr>
        <w:tc>
          <w:tcPr>
            <w:tcW w:w="4788" w:type="dxa"/>
            <w:shd w:val="clear" w:color="auto" w:fill="auto"/>
          </w:tcPr>
          <w:p w:rsidRPr="00E27B60" w:rsidR="006A0971" w:rsidP="0033461A" w:rsidRDefault="006A0971" w14:paraId="2BFD9AE8" w14:textId="77777777">
            <w:pPr>
              <w:numPr>
                <w:ilvl w:val="0"/>
                <w:numId w:val="17"/>
              </w:numPr>
              <w:spacing w:after="0" w:line="240" w:lineRule="auto"/>
              <w:rPr>
                <w:rFonts w:ascii="Arial" w:hAnsi="Arial" w:cs="Arial"/>
              </w:rPr>
            </w:pPr>
            <w:r w:rsidRPr="00E27B60">
              <w:rPr>
                <w:rFonts w:ascii="Arial" w:hAnsi="Arial" w:cs="Arial"/>
              </w:rPr>
              <w:t>Physical or violent assault causing injury</w:t>
            </w:r>
          </w:p>
          <w:p w:rsidRPr="00E27B60" w:rsidR="006A0971" w:rsidP="0033461A" w:rsidRDefault="006A0971" w14:paraId="3B2C7692" w14:textId="77777777">
            <w:pPr>
              <w:numPr>
                <w:ilvl w:val="0"/>
                <w:numId w:val="17"/>
              </w:numPr>
              <w:spacing w:after="0" w:line="240" w:lineRule="auto"/>
              <w:rPr>
                <w:rFonts w:ascii="Arial" w:hAnsi="Arial" w:cs="Arial"/>
              </w:rPr>
            </w:pPr>
            <w:r w:rsidRPr="00E27B60">
              <w:rPr>
                <w:rFonts w:ascii="Arial" w:hAnsi="Arial" w:cs="Arial"/>
              </w:rPr>
              <w:t>Sexualised behaviour or assault</w:t>
            </w:r>
          </w:p>
          <w:p w:rsidRPr="00E27B60" w:rsidR="006A0971" w:rsidP="0033461A" w:rsidRDefault="006A0971" w14:paraId="33CD9309" w14:textId="77777777">
            <w:pPr>
              <w:numPr>
                <w:ilvl w:val="0"/>
                <w:numId w:val="17"/>
              </w:numPr>
              <w:spacing w:after="0" w:line="240" w:lineRule="auto"/>
              <w:rPr>
                <w:rFonts w:ascii="Arial" w:hAnsi="Arial" w:cs="Arial"/>
              </w:rPr>
            </w:pPr>
            <w:r w:rsidRPr="00E27B60">
              <w:rPr>
                <w:rFonts w:ascii="Arial" w:hAnsi="Arial" w:cs="Arial"/>
              </w:rPr>
              <w:t>Serious damage to property i.e. vandalism</w:t>
            </w:r>
          </w:p>
          <w:p w:rsidRPr="00E27B60" w:rsidR="006A0971" w:rsidP="0033461A" w:rsidRDefault="006A0971" w14:paraId="708E8B7F" w14:textId="77777777">
            <w:pPr>
              <w:numPr>
                <w:ilvl w:val="0"/>
                <w:numId w:val="17"/>
              </w:numPr>
              <w:spacing w:after="0" w:line="240" w:lineRule="auto"/>
              <w:rPr>
                <w:rFonts w:ascii="Arial" w:hAnsi="Arial" w:cs="Arial"/>
              </w:rPr>
            </w:pPr>
            <w:r w:rsidRPr="00E27B60">
              <w:rPr>
                <w:rFonts w:ascii="Arial" w:hAnsi="Arial" w:cs="Arial"/>
              </w:rPr>
              <w:t>Persistent bullying including racist and homophobic threats and abuse</w:t>
            </w:r>
          </w:p>
          <w:p w:rsidRPr="00E27B60" w:rsidR="006A0971" w:rsidP="0033461A" w:rsidRDefault="006A0971" w14:paraId="278A6F10" w14:textId="77777777">
            <w:pPr>
              <w:numPr>
                <w:ilvl w:val="0"/>
                <w:numId w:val="17"/>
              </w:numPr>
              <w:spacing w:after="0" w:line="240" w:lineRule="auto"/>
              <w:rPr>
                <w:rFonts w:ascii="Arial" w:hAnsi="Arial" w:cs="Arial"/>
              </w:rPr>
            </w:pPr>
            <w:r w:rsidRPr="00E27B60">
              <w:rPr>
                <w:rFonts w:ascii="Arial" w:hAnsi="Arial" w:cs="Arial"/>
              </w:rPr>
              <w:t>Threatening an adult or child with a weapon</w:t>
            </w:r>
          </w:p>
          <w:p w:rsidRPr="00E27B60" w:rsidR="006A0971" w:rsidP="0033461A" w:rsidRDefault="006A0971" w14:paraId="04D39042" w14:textId="77777777">
            <w:pPr>
              <w:numPr>
                <w:ilvl w:val="0"/>
                <w:numId w:val="17"/>
              </w:numPr>
              <w:spacing w:after="0" w:line="240" w:lineRule="auto"/>
              <w:rPr>
                <w:rFonts w:ascii="Arial" w:hAnsi="Arial" w:cs="Arial"/>
              </w:rPr>
            </w:pPr>
            <w:r w:rsidRPr="00E27B60">
              <w:rPr>
                <w:rFonts w:ascii="Arial" w:hAnsi="Arial" w:cs="Arial"/>
              </w:rPr>
              <w:t xml:space="preserve">Possession of any banned items i.e. chewing gum, stolen items, vapes, cigarettes, weapons, </w:t>
            </w:r>
          </w:p>
        </w:tc>
        <w:tc>
          <w:tcPr>
            <w:tcW w:w="4788" w:type="dxa"/>
            <w:shd w:val="clear" w:color="auto" w:fill="auto"/>
          </w:tcPr>
          <w:p w:rsidRPr="00E27B60" w:rsidR="006A0971" w:rsidP="0033461A" w:rsidRDefault="006A0971" w14:paraId="4351E67A" w14:textId="77777777">
            <w:pPr>
              <w:spacing w:after="0" w:line="240" w:lineRule="auto"/>
              <w:rPr>
                <w:rFonts w:ascii="Arial" w:hAnsi="Arial" w:cs="Arial"/>
              </w:rPr>
            </w:pPr>
            <w:r w:rsidRPr="00E27B60">
              <w:rPr>
                <w:rFonts w:ascii="Arial" w:hAnsi="Arial" w:cs="Arial"/>
              </w:rPr>
              <w:t>Teacher will need to liaise with SENDCO or Headteacher about appropriate next steps.</w:t>
            </w:r>
          </w:p>
        </w:tc>
      </w:tr>
    </w:tbl>
    <w:p w:rsidRPr="00E27B60" w:rsidR="006A0971" w:rsidP="006A0971" w:rsidRDefault="006A0971" w14:paraId="02FC8A61" w14:textId="77777777">
      <w:pPr>
        <w:spacing w:after="0" w:line="240" w:lineRule="auto"/>
        <w:rPr>
          <w:rFonts w:ascii="Arial" w:hAnsi="Arial" w:cs="Arial"/>
        </w:rPr>
      </w:pPr>
    </w:p>
    <w:p w:rsidRPr="00E27B60" w:rsidR="006A0971" w:rsidP="006A0971" w:rsidRDefault="006A0971" w14:paraId="2D554E3B" w14:textId="77777777">
      <w:pPr>
        <w:spacing w:after="0" w:line="240" w:lineRule="auto"/>
        <w:rPr>
          <w:rFonts w:ascii="Arial" w:hAnsi="Arial" w:cs="Arial"/>
          <w:u w:val="single"/>
        </w:rPr>
      </w:pPr>
      <w:r w:rsidRPr="00E27B60">
        <w:rPr>
          <w:rFonts w:ascii="Arial" w:hAnsi="Arial" w:cs="Arial"/>
          <w:u w:val="single"/>
        </w:rPr>
        <w:t>Reflection time</w:t>
      </w:r>
    </w:p>
    <w:p w:rsidRPr="00E27B60" w:rsidR="006A0971" w:rsidP="006A0971" w:rsidRDefault="006A0971" w14:paraId="3CA7009B" w14:textId="77777777">
      <w:pPr>
        <w:spacing w:after="0" w:line="240" w:lineRule="auto"/>
        <w:rPr>
          <w:rFonts w:ascii="Arial" w:hAnsi="Arial" w:cs="Arial"/>
        </w:rPr>
      </w:pPr>
    </w:p>
    <w:p w:rsidRPr="00E27B60" w:rsidR="006A0971" w:rsidP="006A0971" w:rsidRDefault="006A0971" w14:paraId="6DCF1C9D" w14:textId="77777777">
      <w:pPr>
        <w:spacing w:after="0" w:line="240" w:lineRule="auto"/>
        <w:rPr>
          <w:rFonts w:ascii="Arial" w:hAnsi="Arial" w:cs="Arial"/>
        </w:rPr>
      </w:pPr>
      <w:r w:rsidRPr="00E27B60">
        <w:rPr>
          <w:rFonts w:ascii="Arial" w:hAnsi="Arial" w:cs="Arial"/>
        </w:rPr>
        <w:t>Incidents of negative behaviour are dealt with in a fair, respectful way. A key focus is on children taking responsibility for their behaviour, repairing any harm done and restoring relationships. Children involved in any negative behaviour will be taken through a reflective dialogue and is therefore supported in coming to understand the consequences of their negative behaviours.</w:t>
      </w:r>
    </w:p>
    <w:p w:rsidRPr="00E27B60" w:rsidR="006A0971" w:rsidP="006A0971" w:rsidRDefault="006A0971" w14:paraId="3D8998DD" w14:textId="77777777">
      <w:pPr>
        <w:spacing w:after="0" w:line="240" w:lineRule="auto"/>
        <w:rPr>
          <w:rFonts w:ascii="Arial" w:hAnsi="Arial" w:cs="Arial"/>
        </w:rPr>
      </w:pPr>
    </w:p>
    <w:p w:rsidRPr="00E27B60" w:rsidR="006A0971" w:rsidP="006A0971" w:rsidRDefault="006A0971" w14:paraId="62BA2A6E" w14:textId="77777777">
      <w:pPr>
        <w:numPr>
          <w:ilvl w:val="0"/>
          <w:numId w:val="26"/>
        </w:numPr>
        <w:spacing w:after="0" w:line="240" w:lineRule="auto"/>
        <w:rPr>
          <w:rFonts w:ascii="Arial" w:hAnsi="Arial" w:cs="Arial"/>
        </w:rPr>
      </w:pPr>
      <w:r w:rsidRPr="00E27B60">
        <w:rPr>
          <w:rFonts w:ascii="Arial" w:hAnsi="Arial" w:cs="Arial"/>
        </w:rPr>
        <w:t>What happened?</w:t>
      </w:r>
    </w:p>
    <w:p w:rsidRPr="00E27B60" w:rsidR="006A0971" w:rsidP="006A0971" w:rsidRDefault="006A0971" w14:paraId="1AFA9721" w14:textId="77777777">
      <w:pPr>
        <w:numPr>
          <w:ilvl w:val="0"/>
          <w:numId w:val="26"/>
        </w:numPr>
        <w:spacing w:after="0" w:line="240" w:lineRule="auto"/>
        <w:rPr>
          <w:rFonts w:ascii="Arial" w:hAnsi="Arial" w:cs="Arial"/>
        </w:rPr>
      </w:pPr>
      <w:r w:rsidRPr="00E27B60">
        <w:rPr>
          <w:rFonts w:ascii="Arial" w:hAnsi="Arial" w:cs="Arial"/>
        </w:rPr>
        <w:t>What were you thinking or feeling?</w:t>
      </w:r>
    </w:p>
    <w:p w:rsidRPr="00E27B60" w:rsidR="006A0971" w:rsidP="006A0971" w:rsidRDefault="006A0971" w14:paraId="1A848650" w14:textId="77777777">
      <w:pPr>
        <w:numPr>
          <w:ilvl w:val="0"/>
          <w:numId w:val="26"/>
        </w:numPr>
        <w:spacing w:after="0" w:line="240" w:lineRule="auto"/>
        <w:rPr>
          <w:rFonts w:ascii="Arial" w:hAnsi="Arial" w:cs="Arial"/>
        </w:rPr>
      </w:pPr>
      <w:r w:rsidRPr="00E27B60">
        <w:rPr>
          <w:rFonts w:ascii="Arial" w:hAnsi="Arial" w:cs="Arial"/>
        </w:rPr>
        <w:t>Who has been affected?</w:t>
      </w:r>
    </w:p>
    <w:p w:rsidRPr="00E27B60" w:rsidR="006A0971" w:rsidP="006A0971" w:rsidRDefault="006A0971" w14:paraId="69215CD0" w14:textId="77777777">
      <w:pPr>
        <w:numPr>
          <w:ilvl w:val="0"/>
          <w:numId w:val="26"/>
        </w:numPr>
        <w:spacing w:after="0" w:line="240" w:lineRule="auto"/>
        <w:rPr>
          <w:rFonts w:ascii="Arial" w:hAnsi="Arial" w:cs="Arial"/>
        </w:rPr>
      </w:pPr>
      <w:r w:rsidRPr="00E27B60">
        <w:rPr>
          <w:rFonts w:ascii="Arial" w:hAnsi="Arial" w:cs="Arial"/>
        </w:rPr>
        <w:t>What needs to happen to put it right?</w:t>
      </w:r>
    </w:p>
    <w:p w:rsidRPr="00E27B60" w:rsidR="006A0971" w:rsidP="006A0971" w:rsidRDefault="006A0971" w14:paraId="3FF288C8" w14:textId="77777777">
      <w:pPr>
        <w:numPr>
          <w:ilvl w:val="0"/>
          <w:numId w:val="26"/>
        </w:numPr>
        <w:spacing w:after="0" w:line="240" w:lineRule="auto"/>
        <w:rPr>
          <w:rFonts w:ascii="Arial" w:hAnsi="Arial" w:cs="Arial"/>
        </w:rPr>
      </w:pPr>
      <w:r w:rsidRPr="00E27B60">
        <w:rPr>
          <w:rFonts w:ascii="Arial" w:hAnsi="Arial" w:cs="Arial"/>
        </w:rPr>
        <w:t>How do you feel now?</w:t>
      </w:r>
    </w:p>
    <w:p w:rsidRPr="00E27B60" w:rsidR="006A0971" w:rsidP="006A0971" w:rsidRDefault="006A0971" w14:paraId="567625BD" w14:textId="77777777">
      <w:pPr>
        <w:numPr>
          <w:ilvl w:val="0"/>
          <w:numId w:val="26"/>
        </w:numPr>
        <w:spacing w:after="0" w:line="240" w:lineRule="auto"/>
        <w:rPr>
          <w:rFonts w:ascii="Arial" w:hAnsi="Arial" w:cs="Arial"/>
        </w:rPr>
      </w:pPr>
      <w:r w:rsidRPr="00E27B60">
        <w:rPr>
          <w:rFonts w:ascii="Arial" w:hAnsi="Arial" w:cs="Arial"/>
        </w:rPr>
        <w:t>Next time I could…</w:t>
      </w:r>
    </w:p>
    <w:p w:rsidRPr="00E27B60" w:rsidR="006A0971" w:rsidP="006A0971" w:rsidRDefault="006A0971" w14:paraId="0D92AFA3" w14:textId="77777777">
      <w:pPr>
        <w:spacing w:after="0" w:line="240" w:lineRule="auto"/>
        <w:rPr>
          <w:rFonts w:ascii="Arial" w:hAnsi="Arial" w:cs="Arial"/>
        </w:rPr>
      </w:pPr>
    </w:p>
    <w:p w:rsidRPr="00E27B60" w:rsidR="006A0971" w:rsidP="006A0971" w:rsidRDefault="006A0971" w14:paraId="4F68A9E0" w14:textId="77777777">
      <w:pPr>
        <w:spacing w:after="0" w:line="240" w:lineRule="auto"/>
        <w:rPr>
          <w:rFonts w:ascii="Arial" w:hAnsi="Arial" w:cs="Arial"/>
        </w:rPr>
      </w:pPr>
      <w:r w:rsidRPr="00E27B60">
        <w:rPr>
          <w:rFonts w:ascii="Arial" w:hAnsi="Arial" w:cs="Arial"/>
        </w:rPr>
        <w:t>Please see appendix 1 for the Reflection Booklet.</w:t>
      </w:r>
    </w:p>
    <w:p w:rsidR="006A0971" w:rsidP="006A0971" w:rsidRDefault="006A0971" w14:paraId="7D49CFE9" w14:textId="77777777">
      <w:pPr>
        <w:spacing w:after="0" w:line="240" w:lineRule="auto"/>
        <w:rPr>
          <w:rFonts w:ascii="Arial" w:hAnsi="Arial" w:cs="Arial"/>
        </w:rPr>
      </w:pPr>
    </w:p>
    <w:p w:rsidR="00F229C1" w:rsidP="006A0971" w:rsidRDefault="00F229C1" w14:paraId="0E556658" w14:textId="22F684A6">
      <w:pPr>
        <w:spacing w:after="0" w:line="240" w:lineRule="auto"/>
        <w:rPr>
          <w:rFonts w:ascii="Arial" w:hAnsi="Arial" w:cs="Arial"/>
          <w:b/>
          <w:bCs/>
          <w:u w:val="single"/>
        </w:rPr>
      </w:pPr>
      <w:r w:rsidRPr="00926038">
        <w:rPr>
          <w:rFonts w:ascii="Arial" w:hAnsi="Arial" w:cs="Arial"/>
          <w:b/>
          <w:bCs/>
          <w:u w:val="single"/>
        </w:rPr>
        <w:t>Classroom charters/individual class rules</w:t>
      </w:r>
    </w:p>
    <w:p w:rsidR="006F7B0A" w:rsidP="006A0971" w:rsidRDefault="006F7B0A" w14:paraId="5AFD76D0" w14:textId="77777777">
      <w:pPr>
        <w:spacing w:after="0" w:line="240" w:lineRule="auto"/>
        <w:rPr>
          <w:rFonts w:ascii="Arial" w:hAnsi="Arial" w:cs="Arial"/>
          <w:b/>
          <w:bCs/>
          <w:u w:val="single"/>
        </w:rPr>
      </w:pPr>
    </w:p>
    <w:p w:rsidRPr="00981137" w:rsidR="006F7B0A" w:rsidP="006A0971" w:rsidRDefault="006F7B0A" w14:paraId="1E90113D" w14:textId="409DD098">
      <w:pPr>
        <w:spacing w:after="0" w:line="240" w:lineRule="auto"/>
        <w:rPr>
          <w:rFonts w:ascii="Arial" w:hAnsi="Arial" w:cs="Arial"/>
        </w:rPr>
      </w:pPr>
      <w:r w:rsidRPr="00981137">
        <w:rPr>
          <w:rFonts w:ascii="Arial" w:hAnsi="Arial" w:cs="Arial"/>
        </w:rPr>
        <w:t xml:space="preserve">On the first day of term, each class will </w:t>
      </w:r>
      <w:r w:rsidRPr="00981137" w:rsidR="009432FA">
        <w:rPr>
          <w:rFonts w:ascii="Arial" w:hAnsi="Arial" w:cs="Arial"/>
        </w:rPr>
        <w:t xml:space="preserve">determine a set of class rules that they will display next to the star rewards jar. </w:t>
      </w:r>
      <w:r w:rsidRPr="00981137" w:rsidR="00CC1658">
        <w:rPr>
          <w:rFonts w:ascii="Arial" w:hAnsi="Arial" w:cs="Arial"/>
        </w:rPr>
        <w:t xml:space="preserve">These can be pre-determined by the class teacher or collaboratively with the class. It should be a short activity and not </w:t>
      </w:r>
      <w:r w:rsidRPr="00981137" w:rsidR="00981137">
        <w:rPr>
          <w:rFonts w:ascii="Arial" w:hAnsi="Arial" w:cs="Arial"/>
        </w:rPr>
        <w:t>take to much time away from learning and the start of the year activities.</w:t>
      </w:r>
      <w:r w:rsidRPr="00981137" w:rsidR="00CC1658">
        <w:rPr>
          <w:rFonts w:ascii="Arial" w:hAnsi="Arial" w:cs="Arial"/>
        </w:rPr>
        <w:t xml:space="preserve"> </w:t>
      </w:r>
    </w:p>
    <w:p w:rsidR="00DF1F26" w:rsidP="006A0971" w:rsidRDefault="00DF1F26" w14:paraId="5068D1F1" w14:textId="77777777">
      <w:pPr>
        <w:spacing w:after="0" w:line="240" w:lineRule="auto"/>
        <w:rPr>
          <w:rFonts w:ascii="Arial" w:hAnsi="Arial" w:cs="Arial"/>
        </w:rPr>
      </w:pPr>
    </w:p>
    <w:p w:rsidR="00981137" w:rsidP="00DF1F26" w:rsidRDefault="00981137" w14:paraId="2F7E7CB3" w14:textId="77777777">
      <w:pPr>
        <w:spacing w:after="0" w:line="240" w:lineRule="auto"/>
        <w:rPr>
          <w:rFonts w:ascii="Arial" w:hAnsi="Arial" w:cs="Arial"/>
          <w:b/>
          <w:bCs/>
          <w:u w:val="single"/>
        </w:rPr>
      </w:pPr>
    </w:p>
    <w:p w:rsidRPr="00DF1F26" w:rsidR="00DF1F26" w:rsidP="00DF1F26" w:rsidRDefault="00DF1F26" w14:paraId="785B6D93" w14:textId="015831E3">
      <w:pPr>
        <w:spacing w:after="0" w:line="240" w:lineRule="auto"/>
        <w:rPr>
          <w:rFonts w:ascii="Arial" w:hAnsi="Arial" w:cs="Arial"/>
          <w:b/>
          <w:bCs/>
          <w:u w:val="single"/>
        </w:rPr>
      </w:pPr>
      <w:r w:rsidRPr="00DF1F26">
        <w:rPr>
          <w:rFonts w:ascii="Arial" w:hAnsi="Arial" w:cs="Arial"/>
          <w:b/>
          <w:bCs/>
          <w:u w:val="single"/>
        </w:rPr>
        <w:t>Supporting children with SEND</w:t>
      </w:r>
    </w:p>
    <w:p w:rsidRPr="00E27B60" w:rsidR="00DF1F26" w:rsidP="00DF1F26" w:rsidRDefault="00DF1F26" w14:paraId="66878D7F" w14:textId="77777777">
      <w:pPr>
        <w:spacing w:after="0" w:line="240" w:lineRule="auto"/>
        <w:rPr>
          <w:rFonts w:ascii="Arial" w:hAnsi="Arial" w:cs="Arial"/>
        </w:rPr>
      </w:pPr>
    </w:p>
    <w:p w:rsidR="00F65260" w:rsidP="006A0971" w:rsidRDefault="00DF1F26" w14:paraId="5DF40607" w14:textId="731680E5">
      <w:pPr>
        <w:spacing w:after="0" w:line="240" w:lineRule="auto"/>
        <w:rPr>
          <w:rFonts w:ascii="Arial" w:hAnsi="Arial" w:cs="Arial"/>
          <w:u w:val="single"/>
        </w:rPr>
      </w:pPr>
      <w:r w:rsidRPr="00E27B60">
        <w:rPr>
          <w:rFonts w:ascii="Arial" w:hAnsi="Arial" w:cs="Arial"/>
        </w:rPr>
        <w:t>The school recognises that pupils’ behaviour may be impacted by a special educational need or disability (SEND). 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When dealing with misbehaviour from pupils with SEND, especially where their SEND affects their behaviour, the school will balance their legal duties when making decisions about enforcing the behaviour policy.</w:t>
      </w:r>
    </w:p>
    <w:p w:rsidR="00F65260" w:rsidP="006A0971" w:rsidRDefault="00F65260" w14:paraId="68BFA956" w14:textId="77777777">
      <w:pPr>
        <w:spacing w:after="0" w:line="240" w:lineRule="auto"/>
        <w:rPr>
          <w:rFonts w:ascii="Arial" w:hAnsi="Arial" w:cs="Arial"/>
          <w:u w:val="single"/>
        </w:rPr>
      </w:pPr>
    </w:p>
    <w:p w:rsidRPr="00E27B60" w:rsidR="006A0971" w:rsidP="006A0971" w:rsidRDefault="006A0971" w14:paraId="13BA202C" w14:textId="75982490">
      <w:pPr>
        <w:spacing w:after="0" w:line="240" w:lineRule="auto"/>
        <w:rPr>
          <w:rFonts w:ascii="Arial" w:hAnsi="Arial" w:cs="Arial"/>
          <w:u w:val="single"/>
        </w:rPr>
      </w:pPr>
      <w:r w:rsidRPr="00E27B60">
        <w:rPr>
          <w:rFonts w:ascii="Arial" w:hAnsi="Arial" w:cs="Arial"/>
          <w:u w:val="single"/>
        </w:rPr>
        <w:t>Behaviour at Playtimes and Lunchtimes</w:t>
      </w:r>
    </w:p>
    <w:p w:rsidRPr="00E27B60" w:rsidR="006A0971" w:rsidP="006A0971" w:rsidRDefault="006A0971" w14:paraId="6670FBA5" w14:textId="77777777">
      <w:pPr>
        <w:spacing w:after="0" w:line="240" w:lineRule="auto"/>
        <w:rPr>
          <w:rFonts w:ascii="Arial" w:hAnsi="Arial" w:cs="Arial"/>
        </w:rPr>
      </w:pPr>
    </w:p>
    <w:p w:rsidRPr="00E27B60" w:rsidR="006A0971" w:rsidP="006A0971" w:rsidRDefault="006A0971" w14:paraId="1772C39C" w14:textId="77777777">
      <w:pPr>
        <w:spacing w:after="0" w:line="240" w:lineRule="auto"/>
        <w:rPr>
          <w:rFonts w:ascii="Arial" w:hAnsi="Arial" w:cs="Arial"/>
          <w:u w:val="single"/>
        </w:rPr>
      </w:pPr>
      <w:r w:rsidRPr="00E27B60">
        <w:rPr>
          <w:rFonts w:ascii="Arial" w:hAnsi="Arial" w:cs="Arial"/>
          <w:u w:val="single"/>
        </w:rPr>
        <w:t>Promoting Positive Behaviour</w:t>
      </w:r>
    </w:p>
    <w:p w:rsidRPr="00E27B60" w:rsidR="006A0971" w:rsidP="006A0971" w:rsidRDefault="006A0971" w14:paraId="28C6E2E8" w14:textId="77777777">
      <w:pPr>
        <w:spacing w:after="0" w:line="240" w:lineRule="auto"/>
        <w:rPr>
          <w:rFonts w:ascii="Arial" w:hAnsi="Arial" w:cs="Arial"/>
        </w:rPr>
      </w:pPr>
      <w:r w:rsidRPr="00E27B60">
        <w:rPr>
          <w:rFonts w:ascii="Arial" w:hAnsi="Arial" w:cs="Arial"/>
        </w:rPr>
        <w:t>Play leaders work with pupils to model playground games and model appropriate</w:t>
      </w:r>
    </w:p>
    <w:p w:rsidRPr="00E27B60" w:rsidR="006A0971" w:rsidP="006A0971" w:rsidRDefault="006A0971" w14:paraId="70FBB0B3" w14:textId="77777777">
      <w:pPr>
        <w:spacing w:after="0" w:line="240" w:lineRule="auto"/>
        <w:rPr>
          <w:rFonts w:ascii="Arial" w:hAnsi="Arial" w:cs="Arial"/>
        </w:rPr>
      </w:pPr>
      <w:r w:rsidRPr="00E27B60">
        <w:rPr>
          <w:rFonts w:ascii="Arial" w:hAnsi="Arial" w:cs="Arial"/>
        </w:rPr>
        <w:t>behaviour on the playground</w:t>
      </w:r>
    </w:p>
    <w:p w:rsidRPr="00E27B60" w:rsidR="006A0971" w:rsidP="006A0971" w:rsidRDefault="006A0971" w14:paraId="02B6BBBE" w14:textId="77777777">
      <w:pPr>
        <w:spacing w:after="0" w:line="240" w:lineRule="auto"/>
        <w:rPr>
          <w:rFonts w:ascii="Arial" w:hAnsi="Arial" w:cs="Arial"/>
        </w:rPr>
      </w:pPr>
    </w:p>
    <w:p w:rsidRPr="00E27B60" w:rsidR="006A0971" w:rsidP="006A0971" w:rsidRDefault="006A0971" w14:paraId="374D0D1D" w14:textId="77777777">
      <w:pPr>
        <w:spacing w:after="0" w:line="240" w:lineRule="auto"/>
        <w:rPr>
          <w:rFonts w:ascii="Arial" w:hAnsi="Arial" w:cs="Arial"/>
          <w:u w:val="single"/>
        </w:rPr>
      </w:pPr>
      <w:r w:rsidRPr="00E27B60">
        <w:rPr>
          <w:rFonts w:ascii="Arial" w:hAnsi="Arial" w:cs="Arial"/>
          <w:u w:val="single"/>
        </w:rPr>
        <w:t>Dealing with inappropriate behaviour</w:t>
      </w:r>
    </w:p>
    <w:p w:rsidRPr="00E27B60" w:rsidR="006A0971" w:rsidP="006A0971" w:rsidRDefault="006A0971" w14:paraId="21FCE802" w14:textId="77777777">
      <w:pPr>
        <w:spacing w:after="0" w:line="240" w:lineRule="auto"/>
        <w:rPr>
          <w:rFonts w:ascii="Arial" w:hAnsi="Arial" w:cs="Arial"/>
        </w:rPr>
      </w:pPr>
      <w:r w:rsidRPr="00E27B60">
        <w:rPr>
          <w:rFonts w:ascii="Arial" w:hAnsi="Arial" w:cs="Arial"/>
        </w:rPr>
        <w:t>Stop, Walk, Talk should be used by pupils if the actions of others are making</w:t>
      </w:r>
    </w:p>
    <w:p w:rsidRPr="00E27B60" w:rsidR="006A0971" w:rsidP="006A0971" w:rsidRDefault="006A0971" w14:paraId="7E5D505E" w14:textId="77777777">
      <w:pPr>
        <w:spacing w:after="0" w:line="240" w:lineRule="auto"/>
        <w:rPr>
          <w:rFonts w:ascii="Arial" w:hAnsi="Arial" w:cs="Arial"/>
        </w:rPr>
      </w:pPr>
      <w:r w:rsidRPr="00E27B60">
        <w:rPr>
          <w:rFonts w:ascii="Arial" w:hAnsi="Arial" w:cs="Arial"/>
        </w:rPr>
        <w:t xml:space="preserve">them feel unsafe and they are encouraged to use this with their peers on the playground. </w:t>
      </w:r>
    </w:p>
    <w:p w:rsidRPr="00E27B60" w:rsidR="006A0971" w:rsidP="006A0971" w:rsidRDefault="006A0971" w14:paraId="5CE11677" w14:textId="77777777">
      <w:pPr>
        <w:spacing w:after="0" w:line="240" w:lineRule="auto"/>
        <w:rPr>
          <w:rFonts w:ascii="Arial" w:hAnsi="Arial" w:cs="Arial"/>
        </w:rPr>
      </w:pPr>
    </w:p>
    <w:p w:rsidRPr="00E27B60" w:rsidR="006A0971" w:rsidP="006A0971" w:rsidRDefault="006A0971" w14:paraId="4227B7DC" w14:textId="77777777">
      <w:pPr>
        <w:spacing w:after="0" w:line="240" w:lineRule="auto"/>
        <w:rPr>
          <w:rFonts w:ascii="Arial" w:hAnsi="Arial" w:cs="Arial"/>
        </w:rPr>
      </w:pPr>
      <w:r w:rsidRPr="00E27B60">
        <w:rPr>
          <w:rFonts w:ascii="Arial" w:hAnsi="Arial" w:cs="Arial"/>
        </w:rPr>
        <w:t xml:space="preserve">Tell a </w:t>
      </w:r>
      <w:proofErr w:type="gramStart"/>
      <w:r w:rsidRPr="00E27B60">
        <w:rPr>
          <w:rFonts w:ascii="Arial" w:hAnsi="Arial" w:cs="Arial"/>
        </w:rPr>
        <w:t>child/children</w:t>
      </w:r>
      <w:proofErr w:type="gramEnd"/>
      <w:r w:rsidRPr="00E27B60">
        <w:rPr>
          <w:rFonts w:ascii="Arial" w:hAnsi="Arial" w:cs="Arial"/>
        </w:rPr>
        <w:t xml:space="preserve"> to STOP if they are doing something that makes you feel unsafe.</w:t>
      </w:r>
    </w:p>
    <w:p w:rsidRPr="00E27B60" w:rsidR="006A0971" w:rsidP="006A0971" w:rsidRDefault="006A0971" w14:paraId="08C54A97" w14:textId="77777777">
      <w:pPr>
        <w:spacing w:after="0" w:line="240" w:lineRule="auto"/>
        <w:rPr>
          <w:rFonts w:ascii="Arial" w:hAnsi="Arial" w:cs="Arial"/>
        </w:rPr>
      </w:pPr>
      <w:r w:rsidRPr="00E27B60">
        <w:rPr>
          <w:rFonts w:ascii="Arial" w:hAnsi="Arial" w:cs="Arial"/>
        </w:rPr>
        <w:t>WALK to an adult if the child/children do not stop.</w:t>
      </w:r>
    </w:p>
    <w:p w:rsidRPr="00E27B60" w:rsidR="006A0971" w:rsidP="006A0971" w:rsidRDefault="006A0971" w14:paraId="13CB4A44" w14:textId="77777777">
      <w:pPr>
        <w:spacing w:after="0" w:line="240" w:lineRule="auto"/>
        <w:rPr>
          <w:rFonts w:ascii="Arial" w:hAnsi="Arial" w:cs="Arial"/>
        </w:rPr>
      </w:pPr>
      <w:r w:rsidRPr="00E27B60">
        <w:rPr>
          <w:rFonts w:ascii="Arial" w:hAnsi="Arial" w:cs="Arial"/>
        </w:rPr>
        <w:t>TALK to a member of staff supervising the social time.</w:t>
      </w:r>
    </w:p>
    <w:p w:rsidR="00F65260" w:rsidP="007C18D6" w:rsidRDefault="00F65260" w14:paraId="36BA84A6" w14:textId="77777777">
      <w:pPr>
        <w:spacing w:after="0" w:line="240" w:lineRule="auto"/>
        <w:rPr>
          <w:rFonts w:ascii="Arial" w:hAnsi="Arial" w:cs="Arial"/>
        </w:rPr>
      </w:pPr>
    </w:p>
    <w:p w:rsidR="00141077" w:rsidP="007C18D6" w:rsidRDefault="007C18D6" w14:paraId="78FB908A" w14:textId="4DEA75EB">
      <w:pPr>
        <w:spacing w:after="0" w:line="240" w:lineRule="auto"/>
        <w:rPr>
          <w:rFonts w:ascii="Arial" w:hAnsi="Arial" w:cs="Arial"/>
          <w:b/>
          <w:bCs/>
          <w:u w:val="single"/>
        </w:rPr>
      </w:pPr>
      <w:r>
        <w:rPr>
          <w:rFonts w:ascii="Arial" w:hAnsi="Arial" w:cs="Arial"/>
          <w:b/>
          <w:bCs/>
          <w:u w:val="single"/>
        </w:rPr>
        <w:t>Anti-</w:t>
      </w:r>
      <w:r w:rsidRPr="00E27B60" w:rsidR="00141077">
        <w:rPr>
          <w:rFonts w:ascii="Arial" w:hAnsi="Arial" w:cs="Arial"/>
          <w:b/>
          <w:bCs/>
          <w:u w:val="single"/>
        </w:rPr>
        <w:t>Bullying</w:t>
      </w:r>
      <w:r>
        <w:rPr>
          <w:rFonts w:ascii="Arial" w:hAnsi="Arial" w:cs="Arial"/>
          <w:b/>
          <w:bCs/>
          <w:u w:val="single"/>
        </w:rPr>
        <w:t xml:space="preserve"> Strategy</w:t>
      </w:r>
    </w:p>
    <w:p w:rsidRPr="00E27B60" w:rsidR="007C18D6" w:rsidP="007C18D6" w:rsidRDefault="007C18D6" w14:paraId="429E0D36" w14:textId="77777777">
      <w:pPr>
        <w:spacing w:after="0" w:line="240" w:lineRule="auto"/>
        <w:ind w:left="720"/>
        <w:rPr>
          <w:rFonts w:ascii="Arial" w:hAnsi="Arial" w:cs="Arial"/>
        </w:rPr>
      </w:pPr>
    </w:p>
    <w:p w:rsidRPr="00926038" w:rsidR="00141077" w:rsidP="0036453D" w:rsidRDefault="007C18D6" w14:paraId="65E4EA67" w14:textId="09B5DCC9">
      <w:pPr>
        <w:spacing w:after="0" w:line="240" w:lineRule="auto"/>
        <w:rPr>
          <w:rFonts w:ascii="Arial" w:hAnsi="Arial" w:cs="Arial"/>
        </w:rPr>
      </w:pPr>
      <w:r w:rsidRPr="00926038">
        <w:rPr>
          <w:rFonts w:ascii="Arial" w:hAnsi="Arial" w:cs="Arial"/>
        </w:rPr>
        <w:t xml:space="preserve">To clarify the </w:t>
      </w:r>
      <w:r w:rsidRPr="00926038" w:rsidR="0033794C">
        <w:rPr>
          <w:rFonts w:ascii="Arial" w:hAnsi="Arial" w:cs="Arial"/>
        </w:rPr>
        <w:t>school’s approach to bullying, b</w:t>
      </w:r>
      <w:r w:rsidRPr="00926038" w:rsidR="00141077">
        <w:rPr>
          <w:rFonts w:ascii="Arial" w:hAnsi="Arial" w:cs="Arial"/>
        </w:rPr>
        <w:t xml:space="preserve">ullying is defined as the repetitive, intentional harming of </w:t>
      </w:r>
      <w:r w:rsidRPr="00926038" w:rsidR="005B0FD9">
        <w:rPr>
          <w:rFonts w:ascii="Arial" w:hAnsi="Arial" w:cs="Arial"/>
        </w:rPr>
        <w:t>one</w:t>
      </w:r>
      <w:r w:rsidRPr="00926038" w:rsidR="00141077">
        <w:rPr>
          <w:rFonts w:ascii="Arial" w:hAnsi="Arial" w:cs="Arial"/>
        </w:rPr>
        <w:t xml:space="preserve"> person or group by another person or group, where the relationship involves an imbalance of power.</w:t>
      </w:r>
    </w:p>
    <w:p w:rsidR="005965C7" w:rsidP="0036453D" w:rsidRDefault="005965C7" w14:paraId="353F1EAB" w14:textId="77777777">
      <w:pPr>
        <w:spacing w:after="0" w:line="240" w:lineRule="auto"/>
        <w:rPr>
          <w:rFonts w:ascii="Arial" w:hAnsi="Arial" w:cs="Arial"/>
        </w:rPr>
      </w:pPr>
    </w:p>
    <w:p w:rsidR="00141077" w:rsidP="0036453D" w:rsidRDefault="00141077" w14:paraId="1A015D64" w14:textId="49FE20DA">
      <w:pPr>
        <w:spacing w:after="0" w:line="240" w:lineRule="auto"/>
        <w:rPr>
          <w:rFonts w:ascii="Arial" w:hAnsi="Arial" w:cs="Arial"/>
        </w:rPr>
      </w:pPr>
      <w:r w:rsidRPr="00E27B60">
        <w:rPr>
          <w:rFonts w:ascii="Arial" w:hAnsi="Arial" w:cs="Arial"/>
        </w:rPr>
        <w:t>Bullying is, therefore:</w:t>
      </w:r>
    </w:p>
    <w:p w:rsidRPr="00E27B60" w:rsidR="005965C7" w:rsidP="0036453D" w:rsidRDefault="005965C7" w14:paraId="74161D3B" w14:textId="77777777">
      <w:pPr>
        <w:spacing w:after="0" w:line="240" w:lineRule="auto"/>
        <w:rPr>
          <w:rFonts w:ascii="Arial" w:hAnsi="Arial" w:cs="Arial"/>
        </w:rPr>
      </w:pPr>
    </w:p>
    <w:p w:rsidRPr="00E27B60" w:rsidR="00141077" w:rsidP="008769EB" w:rsidRDefault="00141077" w14:paraId="4168955A" w14:textId="77777777">
      <w:pPr>
        <w:numPr>
          <w:ilvl w:val="0"/>
          <w:numId w:val="3"/>
        </w:numPr>
        <w:spacing w:after="0" w:line="240" w:lineRule="auto"/>
        <w:rPr>
          <w:rFonts w:ascii="Arial" w:hAnsi="Arial" w:cs="Arial"/>
        </w:rPr>
      </w:pPr>
      <w:r w:rsidRPr="00E27B60">
        <w:rPr>
          <w:rFonts w:ascii="Arial" w:hAnsi="Arial" w:cs="Arial"/>
        </w:rPr>
        <w:t>Deliberately hurtful</w:t>
      </w:r>
    </w:p>
    <w:p w:rsidRPr="00E27B60" w:rsidR="00141077" w:rsidP="008769EB" w:rsidRDefault="00141077" w14:paraId="6436773C" w14:textId="77777777">
      <w:pPr>
        <w:numPr>
          <w:ilvl w:val="0"/>
          <w:numId w:val="3"/>
        </w:numPr>
        <w:spacing w:after="0" w:line="240" w:lineRule="auto"/>
        <w:rPr>
          <w:rFonts w:ascii="Arial" w:hAnsi="Arial" w:cs="Arial"/>
        </w:rPr>
      </w:pPr>
      <w:r w:rsidRPr="00E27B60">
        <w:rPr>
          <w:rFonts w:ascii="Arial" w:hAnsi="Arial" w:cs="Arial"/>
        </w:rPr>
        <w:t xml:space="preserve">Repeated, often over </w:t>
      </w:r>
      <w:proofErr w:type="gramStart"/>
      <w:r w:rsidRPr="00E27B60">
        <w:rPr>
          <w:rFonts w:ascii="Arial" w:hAnsi="Arial" w:cs="Arial"/>
        </w:rPr>
        <w:t>a period of time</w:t>
      </w:r>
      <w:proofErr w:type="gramEnd"/>
    </w:p>
    <w:p w:rsidRPr="00E27B60" w:rsidR="00141077" w:rsidP="008769EB" w:rsidRDefault="00141077" w14:paraId="188914F6" w14:textId="77777777">
      <w:pPr>
        <w:numPr>
          <w:ilvl w:val="0"/>
          <w:numId w:val="3"/>
        </w:numPr>
        <w:spacing w:after="0" w:line="240" w:lineRule="auto"/>
        <w:rPr>
          <w:rFonts w:ascii="Arial" w:hAnsi="Arial" w:cs="Arial"/>
        </w:rPr>
      </w:pPr>
      <w:r w:rsidRPr="00E27B60">
        <w:rPr>
          <w:rFonts w:ascii="Arial" w:hAnsi="Arial" w:cs="Arial"/>
        </w:rPr>
        <w:t>Difficult to defend against</w:t>
      </w:r>
    </w:p>
    <w:p w:rsidRPr="00E27B60" w:rsidR="00EA27A0" w:rsidP="0036453D" w:rsidRDefault="00EA27A0" w14:paraId="3A03B67F" w14:textId="77777777">
      <w:pPr>
        <w:spacing w:after="0" w:line="240" w:lineRule="auto"/>
        <w:rPr>
          <w:rFonts w:ascii="Arial" w:hAnsi="Arial" w:cs="Arial"/>
        </w:rPr>
      </w:pPr>
    </w:p>
    <w:p w:rsidRPr="00E27B60" w:rsidR="00141077" w:rsidP="0036453D" w:rsidRDefault="00141077" w14:paraId="5DF5E4E0" w14:textId="671F621C">
      <w:pPr>
        <w:spacing w:after="0" w:line="240" w:lineRule="auto"/>
        <w:rPr>
          <w:rFonts w:ascii="Arial" w:hAnsi="Arial" w:cs="Arial"/>
        </w:rPr>
      </w:pPr>
      <w:r w:rsidRPr="00E27B60">
        <w:rPr>
          <w:rFonts w:ascii="Arial" w:hAnsi="Arial" w:cs="Arial"/>
        </w:rPr>
        <w:t>Bullying can include:</w:t>
      </w:r>
    </w:p>
    <w:p w:rsidRPr="00E27B60" w:rsidR="00EA27A0" w:rsidP="0036453D" w:rsidRDefault="00EA27A0" w14:paraId="44021C2D" w14:textId="77777777">
      <w:pPr>
        <w:spacing w:after="0" w:line="240" w:lineRule="auto"/>
        <w:rPr>
          <w:rFonts w:ascii="Arial" w:hAnsi="Arial" w:cs="Arial"/>
        </w:rPr>
      </w:pPr>
    </w:p>
    <w:tbl>
      <w:tblPr>
        <w:tblW w:w="0" w:type="auto"/>
        <w:jc w:val="center"/>
        <w:shd w:val="clear" w:color="auto" w:fill="FFFFFF"/>
        <w:tblCellMar>
          <w:left w:w="0" w:type="dxa"/>
          <w:right w:w="0" w:type="dxa"/>
        </w:tblCellMar>
        <w:tblLook w:val="04A0" w:firstRow="1" w:lastRow="0" w:firstColumn="1" w:lastColumn="0" w:noHBand="0" w:noVBand="1"/>
      </w:tblPr>
      <w:tblGrid>
        <w:gridCol w:w="2581"/>
        <w:gridCol w:w="7047"/>
      </w:tblGrid>
      <w:tr w:rsidRPr="00E27B60" w:rsidR="00141077" w:rsidTr="007B78A9" w14:paraId="0A162F37" w14:textId="77777777">
        <w:trPr>
          <w:trHeight w:val="209"/>
          <w:jc w:val="center"/>
        </w:trPr>
        <w:tc>
          <w:tcPr>
            <w:tcW w:w="2581" w:type="dxa"/>
            <w:tcBorders>
              <w:top w:val="single" w:color="B9B9B9" w:sz="8" w:space="0"/>
              <w:left w:val="single" w:color="B9B9B9" w:sz="8" w:space="0"/>
              <w:bottom w:val="single" w:color="B9B9B9" w:sz="8" w:space="0"/>
              <w:right w:val="single" w:color="B9B9B9" w:sz="8" w:space="0"/>
            </w:tcBorders>
            <w:shd w:val="clear" w:color="auto" w:fill="D8DFDE"/>
            <w:tcMar>
              <w:top w:w="57" w:type="dxa"/>
              <w:left w:w="108" w:type="dxa"/>
              <w:bottom w:w="57" w:type="dxa"/>
              <w:right w:w="108" w:type="dxa"/>
            </w:tcMar>
            <w:hideMark/>
          </w:tcPr>
          <w:p w:rsidRPr="00E27B60" w:rsidR="00141077" w:rsidP="0036453D" w:rsidRDefault="00141077" w14:paraId="3D5A5877" w14:textId="77777777">
            <w:pPr>
              <w:spacing w:after="0" w:line="240" w:lineRule="auto"/>
              <w:rPr>
                <w:rFonts w:ascii="Arial" w:hAnsi="Arial" w:cs="Arial"/>
              </w:rPr>
            </w:pPr>
            <w:r w:rsidRPr="00E27B60">
              <w:rPr>
                <w:rFonts w:ascii="Arial" w:hAnsi="Arial" w:cs="Arial"/>
              </w:rPr>
              <w:t>TYPE OF BULLYING</w:t>
            </w:r>
          </w:p>
        </w:tc>
        <w:tc>
          <w:tcPr>
            <w:tcW w:w="7047" w:type="dxa"/>
            <w:tcBorders>
              <w:top w:val="single" w:color="B9B9B9" w:sz="8" w:space="0"/>
              <w:bottom w:val="single" w:color="B9B9B9" w:sz="8" w:space="0"/>
              <w:right w:val="single" w:color="B9B9B9" w:sz="8" w:space="0"/>
            </w:tcBorders>
            <w:shd w:val="clear" w:color="auto" w:fill="D8DFDE"/>
            <w:tcMar>
              <w:top w:w="57" w:type="dxa"/>
              <w:left w:w="108" w:type="dxa"/>
              <w:bottom w:w="57" w:type="dxa"/>
              <w:right w:w="108" w:type="dxa"/>
            </w:tcMar>
            <w:hideMark/>
          </w:tcPr>
          <w:p w:rsidRPr="00E27B60" w:rsidR="00141077" w:rsidP="0036453D" w:rsidRDefault="00141077" w14:paraId="4E00A712" w14:textId="77777777">
            <w:pPr>
              <w:spacing w:after="0" w:line="240" w:lineRule="auto"/>
              <w:rPr>
                <w:rFonts w:ascii="Arial" w:hAnsi="Arial" w:cs="Arial"/>
              </w:rPr>
            </w:pPr>
            <w:r w:rsidRPr="00E27B60">
              <w:rPr>
                <w:rFonts w:ascii="Arial" w:hAnsi="Arial" w:cs="Arial"/>
              </w:rPr>
              <w:t>DEFINITION</w:t>
            </w:r>
          </w:p>
        </w:tc>
      </w:tr>
      <w:tr w:rsidRPr="00E27B60" w:rsidR="00141077" w:rsidTr="00506F74" w14:paraId="2D54F265" w14:textId="77777777">
        <w:trPr>
          <w:trHeight w:val="202"/>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101E0403" w14:textId="77777777">
            <w:pPr>
              <w:spacing w:after="0" w:line="240" w:lineRule="auto"/>
              <w:rPr>
                <w:rFonts w:ascii="Arial" w:hAnsi="Arial" w:cs="Arial"/>
              </w:rPr>
            </w:pPr>
            <w:r w:rsidRPr="00E27B60">
              <w:rPr>
                <w:rFonts w:ascii="Arial" w:hAnsi="Arial" w:cs="Arial"/>
              </w:rPr>
              <w:t>Emotional</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6A8C8EF3" w14:textId="77777777">
            <w:pPr>
              <w:spacing w:after="0" w:line="240" w:lineRule="auto"/>
              <w:rPr>
                <w:rFonts w:ascii="Arial" w:hAnsi="Arial" w:cs="Arial"/>
              </w:rPr>
            </w:pPr>
            <w:r w:rsidRPr="00E27B60">
              <w:rPr>
                <w:rFonts w:ascii="Arial" w:hAnsi="Arial" w:cs="Arial"/>
              </w:rPr>
              <w:t>Being unfriendly, excluding, tormenting</w:t>
            </w:r>
          </w:p>
        </w:tc>
      </w:tr>
      <w:tr w:rsidRPr="00E27B60" w:rsidR="00141077" w:rsidTr="00506F74" w14:paraId="5E8C6FE1" w14:textId="77777777">
        <w:trPr>
          <w:trHeight w:val="450"/>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2EE3D8AC" w14:textId="77777777">
            <w:pPr>
              <w:spacing w:after="0" w:line="240" w:lineRule="auto"/>
              <w:rPr>
                <w:rFonts w:ascii="Arial" w:hAnsi="Arial" w:cs="Arial"/>
              </w:rPr>
            </w:pPr>
            <w:r w:rsidRPr="00E27B60">
              <w:rPr>
                <w:rFonts w:ascii="Arial" w:hAnsi="Arial" w:cs="Arial"/>
              </w:rPr>
              <w:t>Physical</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75FBF900" w14:textId="77777777">
            <w:pPr>
              <w:spacing w:after="0" w:line="240" w:lineRule="auto"/>
              <w:rPr>
                <w:rFonts w:ascii="Arial" w:hAnsi="Arial" w:cs="Arial"/>
              </w:rPr>
            </w:pPr>
            <w:r w:rsidRPr="00E27B60">
              <w:rPr>
                <w:rFonts w:ascii="Arial" w:hAnsi="Arial" w:cs="Arial"/>
              </w:rPr>
              <w:t>Hitting, kicking, pushing, taking another’s belongings, any use of violence</w:t>
            </w:r>
          </w:p>
        </w:tc>
      </w:tr>
      <w:tr w:rsidRPr="00E27B60" w:rsidR="00141077" w:rsidTr="007B78A9" w14:paraId="5090B950" w14:textId="77777777">
        <w:trPr>
          <w:trHeight w:val="822"/>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7B78A9" w:rsidRDefault="00141077" w14:paraId="1047E122" w14:textId="6268A2FD">
            <w:pPr>
              <w:spacing w:after="0" w:line="240" w:lineRule="auto"/>
              <w:rPr>
                <w:rFonts w:ascii="Arial" w:hAnsi="Arial" w:cs="Arial"/>
              </w:rPr>
            </w:pPr>
            <w:r w:rsidRPr="00E27B60">
              <w:rPr>
                <w:rFonts w:ascii="Arial" w:hAnsi="Arial" w:cs="Arial"/>
              </w:rPr>
              <w:t>Prejudice-based and discriminatory</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30949E7C" w14:textId="3FC9C8A3">
            <w:pPr>
              <w:spacing w:after="0" w:line="240" w:lineRule="auto"/>
              <w:rPr>
                <w:rFonts w:ascii="Arial" w:hAnsi="Arial" w:cs="Arial"/>
              </w:rPr>
            </w:pPr>
            <w:r w:rsidRPr="00E27B60">
              <w:rPr>
                <w:rFonts w:ascii="Arial" w:hAnsi="Arial" w:cs="Arial"/>
              </w:rPr>
              <w:t>Taunts, gestures, graffiti or physical abuse focused on a particular characteristic (e.g. gender, race, sexuality</w:t>
            </w:r>
            <w:r w:rsidR="00E04D90">
              <w:rPr>
                <w:rFonts w:ascii="Arial" w:hAnsi="Arial" w:cs="Arial"/>
              </w:rPr>
              <w:t>, faith, homophobic, transphobic</w:t>
            </w:r>
            <w:r w:rsidR="007B78A9">
              <w:rPr>
                <w:rFonts w:ascii="Arial" w:hAnsi="Arial" w:cs="Arial"/>
              </w:rPr>
              <w:t>, disability-based)</w:t>
            </w:r>
          </w:p>
        </w:tc>
      </w:tr>
      <w:tr w:rsidRPr="00E27B60" w:rsidR="00141077" w:rsidTr="00506F74" w14:paraId="6CB8716A" w14:textId="77777777">
        <w:trPr>
          <w:trHeight w:val="1135"/>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5B2209BA" w14:textId="77777777">
            <w:pPr>
              <w:spacing w:after="0" w:line="240" w:lineRule="auto"/>
              <w:rPr>
                <w:rFonts w:ascii="Arial" w:hAnsi="Arial" w:cs="Arial"/>
              </w:rPr>
            </w:pPr>
            <w:r w:rsidRPr="00E27B60">
              <w:rPr>
                <w:rFonts w:ascii="Arial" w:hAnsi="Arial" w:cs="Arial"/>
              </w:rPr>
              <w:t>Sexual</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43DC1257" w14:textId="0E08B4D2">
            <w:pPr>
              <w:spacing w:after="0" w:line="240" w:lineRule="auto"/>
              <w:rPr>
                <w:rFonts w:ascii="Arial" w:hAnsi="Arial" w:cs="Arial"/>
              </w:rPr>
            </w:pPr>
            <w:r w:rsidRPr="00E27B60">
              <w:rPr>
                <w:rFonts w:ascii="Arial" w:hAnsi="Arial" w:cs="Arial"/>
              </w:rPr>
              <w:t>Explicit sexual remarks, display of sexual material, sexual gestures, unwanted physical attention, comments about sexual reputation or performance, sharing of nude or semi-nude images and/or videos</w:t>
            </w:r>
            <w:r w:rsidR="00CF5460">
              <w:rPr>
                <w:rFonts w:ascii="Arial" w:hAnsi="Arial" w:cs="Arial"/>
              </w:rPr>
              <w:t xml:space="preserve"> </w:t>
            </w:r>
            <w:r w:rsidRPr="00E27B60">
              <w:rPr>
                <w:rFonts w:ascii="Arial" w:hAnsi="Arial" w:cs="Arial"/>
              </w:rPr>
              <w:t>or inappropriate touching</w:t>
            </w:r>
          </w:p>
        </w:tc>
      </w:tr>
      <w:tr w:rsidRPr="00E27B60" w:rsidR="00141077" w:rsidTr="00506F74" w14:paraId="470DE985" w14:textId="77777777">
        <w:trPr>
          <w:trHeight w:val="290"/>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7AE3D93A" w14:textId="77777777">
            <w:pPr>
              <w:spacing w:after="0" w:line="240" w:lineRule="auto"/>
              <w:rPr>
                <w:rFonts w:ascii="Arial" w:hAnsi="Arial" w:cs="Arial"/>
              </w:rPr>
            </w:pPr>
            <w:r w:rsidRPr="00E27B60">
              <w:rPr>
                <w:rFonts w:ascii="Arial" w:hAnsi="Arial" w:cs="Arial"/>
              </w:rPr>
              <w:t>Direct or indirect verbal</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121191AA" w14:textId="77777777">
            <w:pPr>
              <w:spacing w:after="0" w:line="240" w:lineRule="auto"/>
              <w:rPr>
                <w:rFonts w:ascii="Arial" w:hAnsi="Arial" w:cs="Arial"/>
              </w:rPr>
            </w:pPr>
            <w:r w:rsidRPr="00E27B60">
              <w:rPr>
                <w:rFonts w:ascii="Arial" w:hAnsi="Arial" w:cs="Arial"/>
              </w:rPr>
              <w:t>Name-calling, sarcasm, spreading rumours, teasing</w:t>
            </w:r>
          </w:p>
        </w:tc>
      </w:tr>
      <w:tr w:rsidRPr="00E27B60" w:rsidR="00141077" w:rsidTr="00F65260" w14:paraId="5C354836" w14:textId="77777777">
        <w:trPr>
          <w:trHeight w:val="441"/>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7BC46715" w14:textId="77777777">
            <w:pPr>
              <w:spacing w:after="0" w:line="240" w:lineRule="auto"/>
              <w:rPr>
                <w:rFonts w:ascii="Arial" w:hAnsi="Arial" w:cs="Arial"/>
              </w:rPr>
            </w:pPr>
            <w:r w:rsidRPr="00E27B60">
              <w:rPr>
                <w:rFonts w:ascii="Arial" w:hAnsi="Arial" w:cs="Arial"/>
              </w:rPr>
              <w:t>Cyber-bullying</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38B393AE" w14:textId="77777777">
            <w:pPr>
              <w:spacing w:after="0" w:line="240" w:lineRule="auto"/>
              <w:rPr>
                <w:rFonts w:ascii="Arial" w:hAnsi="Arial" w:cs="Arial"/>
              </w:rPr>
            </w:pPr>
            <w:r w:rsidRPr="00E27B60">
              <w:rPr>
                <w:rFonts w:ascii="Arial" w:hAnsi="Arial" w:cs="Arial"/>
              </w:rPr>
              <w:t xml:space="preserve">Bullying that takes place online, such as through social </w:t>
            </w:r>
            <w:r w:rsidRPr="00E27B60">
              <w:rPr>
                <w:rFonts w:ascii="Arial" w:hAnsi="Arial" w:cs="Arial"/>
              </w:rPr>
              <w:t>networking sites, messaging apps, gaming sites, devices or via images, audio, video, or written content generated by artificial intelligence (AI)</w:t>
            </w:r>
          </w:p>
        </w:tc>
      </w:tr>
      <w:tr w:rsidRPr="00E27B60" w:rsidR="00141077" w:rsidTr="00506F74" w14:paraId="267F87D2" w14:textId="77777777">
        <w:trPr>
          <w:trHeight w:val="629"/>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03201CD5" w14:textId="77777777">
            <w:pPr>
              <w:spacing w:after="0" w:line="240" w:lineRule="auto"/>
              <w:rPr>
                <w:rFonts w:ascii="Arial" w:hAnsi="Arial" w:cs="Arial"/>
              </w:rPr>
            </w:pPr>
            <w:r w:rsidRPr="00E27B60">
              <w:rPr>
                <w:rFonts w:ascii="Arial" w:hAnsi="Arial" w:cs="Arial"/>
              </w:rPr>
              <w:t>By exclusion</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01FEC95C" w14:textId="77777777">
            <w:pPr>
              <w:spacing w:after="0" w:line="240" w:lineRule="auto"/>
              <w:rPr>
                <w:rFonts w:ascii="Arial" w:hAnsi="Arial" w:cs="Arial"/>
              </w:rPr>
            </w:pPr>
            <w:r w:rsidRPr="00E27B60">
              <w:rPr>
                <w:rFonts w:ascii="Arial" w:hAnsi="Arial" w:cs="Arial"/>
              </w:rPr>
              <w:t>A child can be bullied by being excluded from discussions/activities, with those they believe to be friends.</w:t>
            </w:r>
          </w:p>
        </w:tc>
      </w:tr>
      <w:tr w:rsidRPr="00E27B60" w:rsidR="00141077" w:rsidTr="00506F74" w14:paraId="48D140F3" w14:textId="77777777">
        <w:trPr>
          <w:trHeight w:val="631"/>
          <w:jc w:val="center"/>
        </w:trPr>
        <w:tc>
          <w:tcPr>
            <w:tcW w:w="2581" w:type="dxa"/>
            <w:tcBorders>
              <w:left w:val="single" w:color="B9B9B9" w:sz="8" w:space="0"/>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058A5303" w14:textId="77777777">
            <w:pPr>
              <w:spacing w:after="0" w:line="240" w:lineRule="auto"/>
              <w:rPr>
                <w:rFonts w:ascii="Arial" w:hAnsi="Arial" w:cs="Arial"/>
              </w:rPr>
            </w:pPr>
            <w:r w:rsidRPr="00E27B60">
              <w:rPr>
                <w:rFonts w:ascii="Arial" w:hAnsi="Arial" w:cs="Arial"/>
              </w:rPr>
              <w:t>Damage to property or theft</w:t>
            </w:r>
          </w:p>
        </w:tc>
        <w:tc>
          <w:tcPr>
            <w:tcW w:w="7047" w:type="dxa"/>
            <w:tcBorders>
              <w:bottom w:val="single" w:color="B9B9B9" w:sz="8" w:space="0"/>
              <w:right w:val="single" w:color="B9B9B9" w:sz="8" w:space="0"/>
            </w:tcBorders>
            <w:shd w:val="clear" w:color="auto" w:fill="FFFFFF"/>
            <w:tcMar>
              <w:top w:w="57" w:type="dxa"/>
              <w:left w:w="108" w:type="dxa"/>
              <w:bottom w:w="57" w:type="dxa"/>
              <w:right w:w="108" w:type="dxa"/>
            </w:tcMar>
            <w:hideMark/>
          </w:tcPr>
          <w:p w:rsidRPr="00E27B60" w:rsidR="00141077" w:rsidP="0036453D" w:rsidRDefault="00141077" w14:paraId="269F501D" w14:textId="77777777">
            <w:pPr>
              <w:spacing w:after="0" w:line="240" w:lineRule="auto"/>
              <w:rPr>
                <w:rFonts w:ascii="Arial" w:hAnsi="Arial" w:cs="Arial"/>
              </w:rPr>
            </w:pPr>
            <w:r w:rsidRPr="00E27B60">
              <w:rPr>
                <w:rFonts w:ascii="Arial" w:hAnsi="Arial" w:cs="Arial"/>
              </w:rPr>
              <w:t>Pupils may have their property damaged or stolen. Physical threats may be used by the bully in order that the pupil hand over property to them.</w:t>
            </w:r>
          </w:p>
        </w:tc>
      </w:tr>
    </w:tbl>
    <w:p w:rsidRPr="00E27B60" w:rsidR="00141077" w:rsidP="0036453D" w:rsidRDefault="00141077" w14:paraId="1EB59102" w14:textId="77777777">
      <w:pPr>
        <w:spacing w:after="0" w:line="240" w:lineRule="auto"/>
        <w:rPr>
          <w:rFonts w:ascii="Arial" w:hAnsi="Arial" w:cs="Arial"/>
        </w:rPr>
      </w:pPr>
      <w:r w:rsidRPr="00E27B60">
        <w:rPr>
          <w:rFonts w:ascii="Arial" w:hAnsi="Arial" w:cs="Arial"/>
        </w:rPr>
        <w:t> </w:t>
      </w:r>
    </w:p>
    <w:p w:rsidRPr="009044F8" w:rsidR="009E2D80" w:rsidP="0036453D" w:rsidRDefault="00C7539E" w14:paraId="7AACDE08" w14:textId="006A950E">
      <w:pPr>
        <w:spacing w:after="0" w:line="240" w:lineRule="auto"/>
        <w:rPr>
          <w:rFonts w:ascii="Arial" w:hAnsi="Arial" w:cs="Arial"/>
          <w:b/>
          <w:bCs/>
          <w:u w:val="single"/>
        </w:rPr>
      </w:pPr>
      <w:r w:rsidRPr="009044F8">
        <w:rPr>
          <w:rFonts w:ascii="Arial" w:hAnsi="Arial" w:cs="Arial"/>
          <w:b/>
          <w:bCs/>
          <w:u w:val="single"/>
        </w:rPr>
        <w:t>Procedures for addressing bullying</w:t>
      </w:r>
    </w:p>
    <w:p w:rsidRPr="009044F8" w:rsidR="00B061AE" w:rsidP="0036453D" w:rsidRDefault="00B061AE" w14:paraId="1CE2DC25" w14:textId="747E0BD1">
      <w:pPr>
        <w:spacing w:after="0" w:line="240" w:lineRule="auto"/>
        <w:rPr>
          <w:rFonts w:ascii="Arial" w:hAnsi="Arial" w:cs="Arial"/>
          <w:b/>
          <w:bCs/>
        </w:rPr>
      </w:pPr>
    </w:p>
    <w:p w:rsidRPr="009044F8" w:rsidR="00B061AE" w:rsidP="0036453D" w:rsidRDefault="00B061AE" w14:paraId="4650C90C" w14:textId="34883F6A">
      <w:pPr>
        <w:spacing w:after="0" w:line="240" w:lineRule="auto"/>
        <w:rPr>
          <w:rFonts w:ascii="Arial" w:hAnsi="Arial" w:cs="Arial"/>
        </w:rPr>
      </w:pPr>
      <w:r w:rsidRPr="009044F8">
        <w:rPr>
          <w:rFonts w:ascii="Arial" w:hAnsi="Arial" w:cs="Arial"/>
        </w:rPr>
        <w:t xml:space="preserve">All accusations of bullying are taken seriously. </w:t>
      </w:r>
    </w:p>
    <w:p w:rsidRPr="009044F8" w:rsidR="00661566" w:rsidP="0036453D" w:rsidRDefault="00661566" w14:paraId="4B9CCDD0" w14:textId="77777777">
      <w:pPr>
        <w:spacing w:after="0" w:line="240" w:lineRule="auto"/>
        <w:rPr>
          <w:rFonts w:ascii="Arial" w:hAnsi="Arial" w:cs="Arial"/>
          <w:b/>
          <w:bCs/>
        </w:rPr>
      </w:pPr>
    </w:p>
    <w:p w:rsidRPr="009044F8" w:rsidR="00661566" w:rsidP="00661566" w:rsidRDefault="00661566" w14:paraId="78F91350" w14:textId="64A9C465">
      <w:pPr>
        <w:rPr>
          <w:rFonts w:ascii="Arial" w:hAnsi="Arial" w:cs="Arial"/>
        </w:rPr>
      </w:pPr>
      <w:r w:rsidRPr="009044F8">
        <w:rPr>
          <w:rFonts w:ascii="Arial" w:hAnsi="Arial" w:cs="Arial"/>
        </w:rPr>
        <w:t>Children</w:t>
      </w:r>
      <w:r w:rsidRPr="009044F8" w:rsidR="00173539">
        <w:rPr>
          <w:rFonts w:ascii="Arial" w:hAnsi="Arial" w:cs="Arial"/>
        </w:rPr>
        <w:t>, parents and carers</w:t>
      </w:r>
      <w:r w:rsidRPr="009044F8">
        <w:rPr>
          <w:rFonts w:ascii="Arial" w:hAnsi="Arial" w:cs="Arial"/>
        </w:rPr>
        <w:t xml:space="preserve"> can report </w:t>
      </w:r>
      <w:r w:rsidRPr="009044F8" w:rsidR="00173539">
        <w:rPr>
          <w:rFonts w:ascii="Arial" w:hAnsi="Arial" w:cs="Arial"/>
        </w:rPr>
        <w:t xml:space="preserve">incidents of bullying to any adult in school. </w:t>
      </w:r>
      <w:r w:rsidRPr="009044F8">
        <w:rPr>
          <w:rFonts w:ascii="Arial" w:hAnsi="Arial" w:cs="Arial"/>
        </w:rPr>
        <w:t xml:space="preserve">The class teacher will deal with reports in the first instance. </w:t>
      </w:r>
      <w:r w:rsidRPr="009044F8" w:rsidR="009D4CE1">
        <w:rPr>
          <w:rFonts w:ascii="Arial" w:hAnsi="Arial" w:cs="Arial"/>
        </w:rPr>
        <w:t xml:space="preserve">Staff members should take details of any incidents of </w:t>
      </w:r>
      <w:r w:rsidRPr="009044F8" w:rsidR="00064341">
        <w:rPr>
          <w:rFonts w:ascii="Arial" w:hAnsi="Arial" w:cs="Arial"/>
        </w:rPr>
        <w:t xml:space="preserve">potential </w:t>
      </w:r>
      <w:r w:rsidRPr="009044F8" w:rsidR="009D4CE1">
        <w:rPr>
          <w:rFonts w:ascii="Arial" w:hAnsi="Arial" w:cs="Arial"/>
        </w:rPr>
        <w:t xml:space="preserve">bullying from the </w:t>
      </w:r>
      <w:r w:rsidRPr="009044F8" w:rsidR="00064341">
        <w:rPr>
          <w:rFonts w:ascii="Arial" w:hAnsi="Arial" w:cs="Arial"/>
        </w:rPr>
        <w:t>victim, potential culprit and any witnesses. Record details on CPOMS.</w:t>
      </w:r>
      <w:r w:rsidRPr="009044F8" w:rsidR="000E5A38">
        <w:rPr>
          <w:rFonts w:ascii="Arial" w:hAnsi="Arial" w:cs="Arial"/>
        </w:rPr>
        <w:t xml:space="preserve">  </w:t>
      </w:r>
    </w:p>
    <w:p w:rsidRPr="009044F8" w:rsidR="00C76554" w:rsidP="00661566" w:rsidRDefault="00DA3D09" w14:paraId="777128E9" w14:textId="77777777">
      <w:pPr>
        <w:rPr>
          <w:rFonts w:ascii="Arial" w:hAnsi="Arial" w:cs="Arial"/>
        </w:rPr>
      </w:pPr>
      <w:r w:rsidRPr="009044F8">
        <w:rPr>
          <w:rFonts w:ascii="Arial" w:hAnsi="Arial" w:cs="Arial"/>
        </w:rPr>
        <w:t xml:space="preserve">Teaching staff </w:t>
      </w:r>
      <w:r w:rsidRPr="009044F8" w:rsidR="003728A7">
        <w:rPr>
          <w:rFonts w:ascii="Arial" w:hAnsi="Arial" w:cs="Arial"/>
        </w:rPr>
        <w:t xml:space="preserve">are to use the Behaviour, Relationships and Anti-Bullying Policy for potential responses to bullying. Use the </w:t>
      </w:r>
      <w:r w:rsidRPr="009044F8" w:rsidR="00C76554">
        <w:rPr>
          <w:rFonts w:ascii="Arial" w:hAnsi="Arial" w:cs="Arial"/>
        </w:rPr>
        <w:t xml:space="preserve">Reflection process to ensure children rebuild the relationships that might have been affected. </w:t>
      </w:r>
    </w:p>
    <w:p w:rsidRPr="009044F8" w:rsidR="00661566" w:rsidP="00661566" w:rsidRDefault="00C76554" w14:paraId="0666E9D0" w14:textId="7F205116">
      <w:pPr>
        <w:rPr>
          <w:rFonts w:ascii="Arial" w:hAnsi="Arial" w:cs="Arial"/>
        </w:rPr>
      </w:pPr>
      <w:r w:rsidRPr="009044F8">
        <w:rPr>
          <w:rFonts w:ascii="Arial" w:hAnsi="Arial" w:cs="Arial"/>
        </w:rPr>
        <w:t xml:space="preserve">Parents and carers of </w:t>
      </w:r>
      <w:r w:rsidRPr="009044F8" w:rsidR="00250E9F">
        <w:rPr>
          <w:rFonts w:ascii="Arial" w:hAnsi="Arial" w:cs="Arial"/>
        </w:rPr>
        <w:t>victim and culprit</w:t>
      </w:r>
      <w:r w:rsidRPr="009044F8" w:rsidR="00AD29CA">
        <w:rPr>
          <w:rFonts w:ascii="Arial" w:hAnsi="Arial" w:cs="Arial"/>
        </w:rPr>
        <w:t xml:space="preserve"> will be informed of any incident, response by school staff and strategies to ensure no repeat of behaviours. Contact with parents/carers will be arranged for a week later to check </w:t>
      </w:r>
      <w:r w:rsidRPr="009044F8" w:rsidR="00040357">
        <w:rPr>
          <w:rFonts w:ascii="Arial" w:hAnsi="Arial" w:cs="Arial"/>
        </w:rPr>
        <w:t>whether strategies have been effective. Record details on CPOMS.</w:t>
      </w:r>
    </w:p>
    <w:p w:rsidRPr="009044F8" w:rsidR="00661566" w:rsidP="00661566" w:rsidRDefault="00661566" w14:paraId="563D760B" w14:textId="0357CAB7">
      <w:pPr>
        <w:rPr>
          <w:rFonts w:ascii="Arial" w:hAnsi="Arial" w:cs="Arial"/>
        </w:rPr>
      </w:pPr>
      <w:r w:rsidRPr="009044F8">
        <w:rPr>
          <w:rFonts w:ascii="Arial" w:hAnsi="Arial" w:cs="Arial"/>
        </w:rPr>
        <w:t>If the behaviour continues then a senior member of staff (</w:t>
      </w:r>
      <w:r w:rsidRPr="009044F8" w:rsidR="000E5A38">
        <w:rPr>
          <w:rFonts w:ascii="Arial" w:hAnsi="Arial" w:cs="Arial"/>
        </w:rPr>
        <w:t>Assistant Headteacher, SENDCO, Senior teachers</w:t>
      </w:r>
      <w:r w:rsidRPr="009044F8">
        <w:rPr>
          <w:rFonts w:ascii="Arial" w:hAnsi="Arial" w:cs="Arial"/>
        </w:rPr>
        <w:t xml:space="preserve">) will be involved. Depending upon the nature of the incident, children can be referred to the Headteacher at any stage. </w:t>
      </w:r>
    </w:p>
    <w:p w:rsidR="00661566" w:rsidP="00661566" w:rsidRDefault="00661566" w14:paraId="0EE669D4" w14:textId="77777777">
      <w:pPr>
        <w:rPr>
          <w:rFonts w:ascii="Arial" w:hAnsi="Arial" w:cs="Arial"/>
        </w:rPr>
      </w:pPr>
      <w:r w:rsidRPr="009044F8">
        <w:rPr>
          <w:rFonts w:ascii="Arial" w:hAnsi="Arial" w:cs="Arial"/>
        </w:rPr>
        <w:t>The school learning mentor may be involved at any stage in spending time with the bully and the victim to work at the issues that have developed. At all times it should be stressed that bullying is not acceptable and that action will be taken.</w:t>
      </w:r>
    </w:p>
    <w:p w:rsidRPr="00F46AB7" w:rsidR="00EC4F59" w:rsidP="00EC4F59" w:rsidRDefault="00EC4F59" w14:paraId="48092C4E" w14:textId="2E0B721E">
      <w:pPr>
        <w:spacing w:after="0"/>
        <w:rPr>
          <w:rFonts w:ascii="Arial" w:hAnsi="Arial" w:cs="Arial"/>
          <w:b/>
          <w:bCs/>
          <w:u w:val="single"/>
        </w:rPr>
      </w:pPr>
      <w:r w:rsidRPr="00F46AB7">
        <w:rPr>
          <w:rFonts w:ascii="Arial" w:hAnsi="Arial" w:cs="Arial"/>
          <w:b/>
          <w:bCs/>
          <w:u w:val="single"/>
        </w:rPr>
        <w:t>Strateg</w:t>
      </w:r>
      <w:r w:rsidRPr="00F46AB7" w:rsidR="00D13F28">
        <w:rPr>
          <w:rFonts w:ascii="Arial" w:hAnsi="Arial" w:cs="Arial"/>
          <w:b/>
          <w:bCs/>
          <w:u w:val="single"/>
        </w:rPr>
        <w:t xml:space="preserve">ies to ensure children understand Anti-Bullying </w:t>
      </w:r>
    </w:p>
    <w:p w:rsidR="00EC4F59" w:rsidP="00EC4F59" w:rsidRDefault="00EC4F59" w14:paraId="4245A5B5" w14:textId="77777777">
      <w:pPr>
        <w:spacing w:after="0"/>
        <w:rPr>
          <w:rFonts w:ascii="Arial" w:hAnsi="Arial" w:cs="Arial"/>
        </w:rPr>
      </w:pPr>
    </w:p>
    <w:p w:rsidRPr="00DA69B9" w:rsidR="00EC4F59" w:rsidP="00EC4F59" w:rsidRDefault="00EC4F59" w14:paraId="043EFC1F" w14:textId="77777777">
      <w:pPr>
        <w:spacing w:after="0"/>
        <w:rPr>
          <w:rFonts w:ascii="Arial" w:hAnsi="Arial" w:cs="Arial"/>
        </w:rPr>
      </w:pPr>
      <w:r w:rsidRPr="00DA69B9">
        <w:rPr>
          <w:rFonts w:ascii="Arial" w:hAnsi="Arial" w:cs="Arial"/>
        </w:rPr>
        <w:t xml:space="preserve">Within the national curriculum for PSHE pupils should be taught: </w:t>
      </w:r>
    </w:p>
    <w:p w:rsidR="00EC4F59" w:rsidP="00EC4F59" w:rsidRDefault="00EC4F59" w14:paraId="7F5AD872" w14:textId="77777777">
      <w:pPr>
        <w:spacing w:after="0"/>
        <w:rPr>
          <w:rFonts w:ascii="Arial" w:hAnsi="Arial" w:cs="Arial"/>
        </w:rPr>
      </w:pPr>
    </w:p>
    <w:p w:rsidRPr="00DA69B9" w:rsidR="00F46AB7" w:rsidP="00EC4F59" w:rsidRDefault="00EC4F59" w14:paraId="2D538E5B" w14:textId="65F58F3B">
      <w:pPr>
        <w:spacing w:after="0"/>
        <w:rPr>
          <w:rFonts w:ascii="Arial" w:hAnsi="Arial" w:cs="Arial"/>
        </w:rPr>
      </w:pPr>
      <w:r w:rsidRPr="00F46AB7">
        <w:rPr>
          <w:rFonts w:ascii="Arial" w:hAnsi="Arial" w:cs="Arial"/>
          <w:b/>
          <w:bCs/>
        </w:rPr>
        <w:t xml:space="preserve">Foundation Stage </w:t>
      </w:r>
    </w:p>
    <w:p w:rsidRPr="00DA69B9" w:rsidR="00EC4F59" w:rsidP="00120429" w:rsidRDefault="00EC4F59" w14:paraId="23F8D85A" w14:textId="1FF73F93">
      <w:pPr>
        <w:numPr>
          <w:ilvl w:val="0"/>
          <w:numId w:val="17"/>
        </w:numPr>
        <w:spacing w:after="0"/>
        <w:rPr>
          <w:rFonts w:ascii="Arial" w:hAnsi="Arial" w:cs="Arial"/>
        </w:rPr>
      </w:pPr>
      <w:r w:rsidRPr="00DA69B9">
        <w:rPr>
          <w:rFonts w:ascii="Arial" w:hAnsi="Arial" w:cs="Arial"/>
        </w:rPr>
        <w:t xml:space="preserve">I know I belong in my classroom. </w:t>
      </w:r>
    </w:p>
    <w:p w:rsidRPr="00DA69B9" w:rsidR="00EC4F59" w:rsidP="00120429" w:rsidRDefault="00EC4F59" w14:paraId="1C90B9C8" w14:textId="6B4EB182">
      <w:pPr>
        <w:numPr>
          <w:ilvl w:val="0"/>
          <w:numId w:val="17"/>
        </w:numPr>
        <w:spacing w:after="0"/>
        <w:rPr>
          <w:rFonts w:ascii="Arial" w:hAnsi="Arial" w:cs="Arial"/>
        </w:rPr>
      </w:pPr>
      <w:r w:rsidRPr="00DA69B9">
        <w:rPr>
          <w:rFonts w:ascii="Arial" w:hAnsi="Arial" w:cs="Arial"/>
        </w:rPr>
        <w:t xml:space="preserve">I like the ways we are all different and can tell you something special about me. </w:t>
      </w:r>
    </w:p>
    <w:p w:rsidR="00EC4F59" w:rsidP="00120429" w:rsidRDefault="00EC4F59" w14:paraId="7733F343" w14:textId="44FCB087">
      <w:pPr>
        <w:numPr>
          <w:ilvl w:val="0"/>
          <w:numId w:val="17"/>
        </w:numPr>
        <w:spacing w:after="0"/>
        <w:rPr>
          <w:rFonts w:ascii="Arial" w:hAnsi="Arial" w:cs="Arial"/>
        </w:rPr>
      </w:pPr>
      <w:r w:rsidRPr="00DA69B9">
        <w:rPr>
          <w:rFonts w:ascii="Arial" w:hAnsi="Arial" w:cs="Arial"/>
        </w:rPr>
        <w:t xml:space="preserve">I can tell </w:t>
      </w:r>
      <w:proofErr w:type="gramStart"/>
      <w:r w:rsidRPr="00DA69B9">
        <w:rPr>
          <w:rFonts w:ascii="Arial" w:hAnsi="Arial" w:cs="Arial"/>
        </w:rPr>
        <w:t>you</w:t>
      </w:r>
      <w:proofErr w:type="gramEnd"/>
      <w:r w:rsidRPr="00DA69B9">
        <w:rPr>
          <w:rFonts w:ascii="Arial" w:hAnsi="Arial" w:cs="Arial"/>
        </w:rPr>
        <w:t xml:space="preserve"> some ways in which children can be unkind and bully others. </w:t>
      </w:r>
    </w:p>
    <w:p w:rsidRPr="00DA69B9" w:rsidR="00EC4F59" w:rsidP="00120429" w:rsidRDefault="00EC4F59" w14:paraId="1F0847BB" w14:textId="2D0CFEE4">
      <w:pPr>
        <w:numPr>
          <w:ilvl w:val="0"/>
          <w:numId w:val="17"/>
        </w:numPr>
        <w:spacing w:after="0"/>
        <w:rPr>
          <w:rFonts w:ascii="Arial" w:hAnsi="Arial" w:cs="Arial"/>
        </w:rPr>
      </w:pPr>
      <w:r w:rsidRPr="00DA69B9">
        <w:rPr>
          <w:rFonts w:ascii="Arial" w:hAnsi="Arial" w:cs="Arial"/>
        </w:rPr>
        <w:t xml:space="preserve">I can tell how it feels when someone bullies you. </w:t>
      </w:r>
    </w:p>
    <w:p w:rsidRPr="00DA69B9" w:rsidR="00EC4F59" w:rsidP="00120429" w:rsidRDefault="00EC4F59" w14:paraId="1BB4841D" w14:textId="669B2E1E">
      <w:pPr>
        <w:numPr>
          <w:ilvl w:val="0"/>
          <w:numId w:val="17"/>
        </w:numPr>
        <w:spacing w:after="0"/>
        <w:rPr>
          <w:rFonts w:ascii="Arial" w:hAnsi="Arial" w:cs="Arial"/>
        </w:rPr>
      </w:pPr>
      <w:r w:rsidRPr="00DA69B9">
        <w:rPr>
          <w:rFonts w:ascii="Arial" w:hAnsi="Arial" w:cs="Arial"/>
        </w:rPr>
        <w:t xml:space="preserve">I can be kind to children who have been bullied </w:t>
      </w:r>
    </w:p>
    <w:p w:rsidRPr="00DA69B9" w:rsidR="00EC4F59" w:rsidP="00120429" w:rsidRDefault="00EC4F59" w14:paraId="773D0255" w14:textId="6A452510">
      <w:pPr>
        <w:numPr>
          <w:ilvl w:val="0"/>
          <w:numId w:val="17"/>
        </w:numPr>
        <w:spacing w:after="0"/>
        <w:rPr>
          <w:rFonts w:ascii="Arial" w:hAnsi="Arial" w:cs="Arial"/>
        </w:rPr>
      </w:pPr>
      <w:r w:rsidRPr="00DA69B9">
        <w:rPr>
          <w:rFonts w:ascii="Arial" w:hAnsi="Arial" w:cs="Arial"/>
        </w:rPr>
        <w:t>I know who I could talk to in school if I was feeling unhappy or being bullied</w:t>
      </w:r>
    </w:p>
    <w:p w:rsidRPr="00DA69B9" w:rsidR="00EC4F59" w:rsidP="00120429" w:rsidRDefault="00EC4F59" w14:paraId="7A8F60C0" w14:textId="79ABD3CA">
      <w:pPr>
        <w:numPr>
          <w:ilvl w:val="0"/>
          <w:numId w:val="17"/>
        </w:numPr>
        <w:spacing w:after="0"/>
        <w:rPr>
          <w:rFonts w:ascii="Arial" w:hAnsi="Arial" w:cs="Arial"/>
        </w:rPr>
      </w:pPr>
      <w:r w:rsidRPr="00DA69B9">
        <w:rPr>
          <w:rFonts w:ascii="Arial" w:hAnsi="Arial" w:cs="Arial"/>
        </w:rPr>
        <w:t xml:space="preserve">I know what to do if I am bullied. </w:t>
      </w:r>
    </w:p>
    <w:p w:rsidR="00EC4F59" w:rsidP="00EC4F59" w:rsidRDefault="00EC4F59" w14:paraId="697F98EA" w14:textId="77777777" w14:noSpellErr="1">
      <w:pPr>
        <w:spacing w:after="0"/>
        <w:rPr>
          <w:rFonts w:ascii="Arial" w:hAnsi="Arial" w:cs="Arial"/>
        </w:rPr>
      </w:pPr>
    </w:p>
    <w:p w:rsidR="6A4D45BD" w:rsidP="6A4D45BD" w:rsidRDefault="6A4D45BD" w14:paraId="42320FA8" w14:textId="6FB02E9B">
      <w:pPr>
        <w:spacing w:after="0"/>
        <w:rPr>
          <w:rFonts w:ascii="Arial" w:hAnsi="Arial" w:cs="Arial"/>
        </w:rPr>
      </w:pPr>
    </w:p>
    <w:p w:rsidR="6A4D45BD" w:rsidP="6A4D45BD" w:rsidRDefault="6A4D45BD" w14:paraId="44D5E1F8" w14:textId="6226BE28">
      <w:pPr>
        <w:spacing w:after="0"/>
        <w:rPr>
          <w:rFonts w:ascii="Arial" w:hAnsi="Arial" w:cs="Arial"/>
        </w:rPr>
      </w:pPr>
    </w:p>
    <w:p w:rsidRPr="00DA69B9" w:rsidR="00F46AB7" w:rsidP="00EC4F59" w:rsidRDefault="00EC4F59" w14:paraId="18E0A7AA" w14:textId="302A6C7C">
      <w:pPr>
        <w:spacing w:after="0"/>
        <w:rPr>
          <w:rFonts w:ascii="Arial" w:hAnsi="Arial" w:cs="Arial"/>
        </w:rPr>
      </w:pPr>
      <w:r w:rsidRPr="00F46AB7">
        <w:rPr>
          <w:rFonts w:ascii="Arial" w:hAnsi="Arial" w:cs="Arial"/>
          <w:b/>
          <w:bCs/>
        </w:rPr>
        <w:t xml:space="preserve">Years 1 and 2 </w:t>
      </w:r>
    </w:p>
    <w:p w:rsidRPr="00DA69B9" w:rsidR="00EC4F59" w:rsidP="00120429" w:rsidRDefault="00EC4F59" w14:paraId="09C5E45A" w14:textId="6A3FD59F">
      <w:pPr>
        <w:numPr>
          <w:ilvl w:val="0"/>
          <w:numId w:val="30"/>
        </w:numPr>
        <w:spacing w:after="0"/>
        <w:rPr>
          <w:rFonts w:ascii="Arial" w:hAnsi="Arial" w:cs="Arial"/>
        </w:rPr>
      </w:pPr>
      <w:r w:rsidRPr="00DA69B9">
        <w:rPr>
          <w:rFonts w:ascii="Arial" w:hAnsi="Arial" w:cs="Arial"/>
        </w:rPr>
        <w:t xml:space="preserve">I can tell you what bullying is. </w:t>
      </w:r>
    </w:p>
    <w:p w:rsidRPr="00DA69B9" w:rsidR="00EC4F59" w:rsidP="00120429" w:rsidRDefault="00EC4F59" w14:paraId="07D5FFFB" w14:textId="2F838C91">
      <w:pPr>
        <w:numPr>
          <w:ilvl w:val="0"/>
          <w:numId w:val="17"/>
        </w:numPr>
        <w:spacing w:after="0"/>
        <w:rPr>
          <w:rFonts w:ascii="Arial" w:hAnsi="Arial" w:cs="Arial"/>
        </w:rPr>
      </w:pPr>
      <w:r w:rsidRPr="00DA69B9">
        <w:rPr>
          <w:rFonts w:ascii="Arial" w:hAnsi="Arial" w:cs="Arial"/>
        </w:rPr>
        <w:t xml:space="preserve">I can tell you some ways in which I am the same and different from my friends </w:t>
      </w:r>
    </w:p>
    <w:p w:rsidRPr="00DA69B9" w:rsidR="00EC4F59" w:rsidP="00120429" w:rsidRDefault="00EC4F59" w14:paraId="37C9E4E6" w14:textId="64B459F6">
      <w:pPr>
        <w:numPr>
          <w:ilvl w:val="0"/>
          <w:numId w:val="17"/>
        </w:numPr>
        <w:spacing w:after="0"/>
        <w:rPr>
          <w:rFonts w:ascii="Arial" w:hAnsi="Arial" w:cs="Arial"/>
        </w:rPr>
      </w:pPr>
      <w:r w:rsidRPr="00DA69B9">
        <w:rPr>
          <w:rFonts w:ascii="Arial" w:hAnsi="Arial" w:cs="Arial"/>
        </w:rPr>
        <w:t xml:space="preserve">I am proud of the ways in which I am different. </w:t>
      </w:r>
    </w:p>
    <w:p w:rsidRPr="00DA69B9" w:rsidR="00EC4F59" w:rsidP="00120429" w:rsidRDefault="00EC4F59" w14:paraId="575F258B" w14:textId="75EC108D">
      <w:pPr>
        <w:numPr>
          <w:ilvl w:val="0"/>
          <w:numId w:val="17"/>
        </w:numPr>
        <w:spacing w:after="0"/>
        <w:rPr>
          <w:rFonts w:ascii="Arial" w:hAnsi="Arial" w:cs="Arial"/>
        </w:rPr>
      </w:pPr>
      <w:r w:rsidRPr="00DA69B9">
        <w:rPr>
          <w:rFonts w:ascii="Arial" w:hAnsi="Arial" w:cs="Arial"/>
        </w:rPr>
        <w:t xml:space="preserve">I can tell you how someone who is bullied feels. </w:t>
      </w:r>
    </w:p>
    <w:p w:rsidRPr="00DA69B9" w:rsidR="00EC4F59" w:rsidP="00120429" w:rsidRDefault="00EC4F59" w14:paraId="7830251A" w14:textId="7C43D76C">
      <w:pPr>
        <w:numPr>
          <w:ilvl w:val="0"/>
          <w:numId w:val="17"/>
        </w:numPr>
        <w:spacing w:after="0"/>
        <w:rPr>
          <w:rFonts w:ascii="Arial" w:hAnsi="Arial" w:cs="Arial"/>
        </w:rPr>
      </w:pPr>
      <w:r w:rsidRPr="00DA69B9">
        <w:rPr>
          <w:rFonts w:ascii="Arial" w:hAnsi="Arial" w:cs="Arial"/>
        </w:rPr>
        <w:t xml:space="preserve">I can be kind to children who are bullied </w:t>
      </w:r>
    </w:p>
    <w:p w:rsidRPr="00DA69B9" w:rsidR="00EC4F59" w:rsidP="00120429" w:rsidRDefault="00EC4F59" w14:paraId="6A0C4DF4" w14:textId="51AC4125">
      <w:pPr>
        <w:numPr>
          <w:ilvl w:val="0"/>
          <w:numId w:val="17"/>
        </w:numPr>
        <w:spacing w:after="0"/>
        <w:rPr>
          <w:rFonts w:ascii="Arial" w:hAnsi="Arial" w:cs="Arial"/>
        </w:rPr>
      </w:pPr>
      <w:r w:rsidRPr="00DA69B9">
        <w:rPr>
          <w:rFonts w:ascii="Arial" w:hAnsi="Arial" w:cs="Arial"/>
        </w:rPr>
        <w:t xml:space="preserve">I know that when you feel sad it affects the way you behave and how you think </w:t>
      </w:r>
    </w:p>
    <w:p w:rsidRPr="00DA69B9" w:rsidR="00EC4F59" w:rsidP="00120429" w:rsidRDefault="00EC4F59" w14:paraId="75177F0D" w14:textId="31417E38">
      <w:pPr>
        <w:numPr>
          <w:ilvl w:val="0"/>
          <w:numId w:val="17"/>
        </w:numPr>
        <w:spacing w:after="0"/>
        <w:rPr>
          <w:rFonts w:ascii="Arial" w:hAnsi="Arial" w:cs="Arial"/>
        </w:rPr>
      </w:pPr>
      <w:r w:rsidRPr="00DA69B9">
        <w:rPr>
          <w:rFonts w:ascii="Arial" w:hAnsi="Arial" w:cs="Arial"/>
        </w:rPr>
        <w:t>I know some people in and out of school who I could talk to if I was feelin</w:t>
      </w:r>
      <w:r w:rsidR="00120429">
        <w:rPr>
          <w:rFonts w:ascii="Arial" w:hAnsi="Arial" w:cs="Arial"/>
        </w:rPr>
        <w:t xml:space="preserve">g </w:t>
      </w:r>
      <w:r w:rsidRPr="00DA69B9">
        <w:rPr>
          <w:rFonts w:ascii="Arial" w:hAnsi="Arial" w:cs="Arial"/>
        </w:rPr>
        <w:t xml:space="preserve">unhappy or being bullied </w:t>
      </w:r>
    </w:p>
    <w:p w:rsidRPr="00DA69B9" w:rsidR="00EC4F59" w:rsidP="00120429" w:rsidRDefault="00EC4F59" w14:paraId="217207C4" w14:textId="7887443D">
      <w:pPr>
        <w:numPr>
          <w:ilvl w:val="0"/>
          <w:numId w:val="17"/>
        </w:numPr>
        <w:spacing w:after="0"/>
        <w:rPr>
          <w:rFonts w:ascii="Arial" w:hAnsi="Arial" w:cs="Arial"/>
        </w:rPr>
      </w:pPr>
      <w:r w:rsidRPr="00DA69B9">
        <w:rPr>
          <w:rFonts w:ascii="Arial" w:hAnsi="Arial" w:cs="Arial"/>
        </w:rPr>
        <w:t xml:space="preserve">I know what to do if I am bullied. </w:t>
      </w:r>
    </w:p>
    <w:p w:rsidR="00EC4F59" w:rsidP="00EC4F59" w:rsidRDefault="00EC4F59" w14:paraId="2EA0AF5D" w14:textId="77777777">
      <w:pPr>
        <w:spacing w:after="0"/>
        <w:rPr>
          <w:rFonts w:ascii="Arial" w:hAnsi="Arial" w:cs="Arial"/>
        </w:rPr>
      </w:pPr>
    </w:p>
    <w:p w:rsidRPr="00DA69B9" w:rsidR="00F46AB7" w:rsidP="00EC4F59" w:rsidRDefault="00EC4F59" w14:paraId="1F16CA0F" w14:textId="7513B43F">
      <w:pPr>
        <w:spacing w:after="0"/>
        <w:rPr>
          <w:rFonts w:ascii="Arial" w:hAnsi="Arial" w:cs="Arial"/>
        </w:rPr>
      </w:pPr>
      <w:r w:rsidRPr="00F46AB7">
        <w:rPr>
          <w:rFonts w:ascii="Arial" w:hAnsi="Arial" w:cs="Arial"/>
          <w:b/>
          <w:bCs/>
        </w:rPr>
        <w:t xml:space="preserve">Years 3 and 4 </w:t>
      </w:r>
    </w:p>
    <w:p w:rsidRPr="00DA69B9" w:rsidR="00EC4F59" w:rsidP="00120429" w:rsidRDefault="00EC4F59" w14:paraId="3A156EB0" w14:textId="28A41CA2">
      <w:pPr>
        <w:numPr>
          <w:ilvl w:val="0"/>
          <w:numId w:val="17"/>
        </w:numPr>
        <w:spacing w:after="0"/>
        <w:rPr>
          <w:rFonts w:ascii="Arial" w:hAnsi="Arial" w:cs="Arial"/>
        </w:rPr>
      </w:pPr>
      <w:r w:rsidRPr="00DA69B9">
        <w:rPr>
          <w:rFonts w:ascii="Arial" w:hAnsi="Arial" w:cs="Arial"/>
        </w:rPr>
        <w:t xml:space="preserve">I know what it means to be a witness to bullying. </w:t>
      </w:r>
    </w:p>
    <w:p w:rsidRPr="00DA69B9" w:rsidR="00EC4F59" w:rsidP="00120429" w:rsidRDefault="00EC4F59" w14:paraId="63442FDA" w14:textId="3AEB3D7B">
      <w:pPr>
        <w:numPr>
          <w:ilvl w:val="0"/>
          <w:numId w:val="17"/>
        </w:numPr>
        <w:spacing w:after="0"/>
        <w:rPr>
          <w:rFonts w:ascii="Arial" w:hAnsi="Arial" w:cs="Arial"/>
        </w:rPr>
      </w:pPr>
      <w:r w:rsidRPr="00DA69B9">
        <w:rPr>
          <w:rFonts w:ascii="Arial" w:hAnsi="Arial" w:cs="Arial"/>
        </w:rPr>
        <w:t xml:space="preserve">I know that witnesses can make the situation worse. </w:t>
      </w:r>
    </w:p>
    <w:p w:rsidRPr="00DA69B9" w:rsidR="00EC4F59" w:rsidP="00120429" w:rsidRDefault="00EC4F59" w14:paraId="49EC96D6" w14:textId="6DA26E39">
      <w:pPr>
        <w:numPr>
          <w:ilvl w:val="0"/>
          <w:numId w:val="17"/>
        </w:numPr>
        <w:spacing w:after="0"/>
        <w:rPr>
          <w:rFonts w:ascii="Arial" w:hAnsi="Arial" w:cs="Arial"/>
        </w:rPr>
      </w:pPr>
      <w:r w:rsidRPr="00DA69B9">
        <w:rPr>
          <w:rFonts w:ascii="Arial" w:hAnsi="Arial" w:cs="Arial"/>
        </w:rPr>
        <w:t xml:space="preserve">I know how it might feel to be a witness to, and a target of, bullying. </w:t>
      </w:r>
    </w:p>
    <w:p w:rsidRPr="00DA69B9" w:rsidR="00EC4F59" w:rsidP="00120429" w:rsidRDefault="00EC4F59" w14:paraId="14636503" w14:textId="0B6B790C">
      <w:pPr>
        <w:numPr>
          <w:ilvl w:val="0"/>
          <w:numId w:val="17"/>
        </w:numPr>
        <w:spacing w:after="0"/>
        <w:rPr>
          <w:rFonts w:ascii="Arial" w:hAnsi="Arial" w:cs="Arial"/>
        </w:rPr>
      </w:pPr>
      <w:r w:rsidRPr="00DA69B9">
        <w:rPr>
          <w:rFonts w:ascii="Arial" w:hAnsi="Arial" w:cs="Arial"/>
        </w:rPr>
        <w:t xml:space="preserve">I can tell you why witnesses sometimes join in with bullying or don't tell. </w:t>
      </w:r>
    </w:p>
    <w:p w:rsidRPr="00DA69B9" w:rsidR="00EC4F59" w:rsidP="00120429" w:rsidRDefault="00EC4F59" w14:paraId="4426F2B1" w14:textId="350F6A0C">
      <w:pPr>
        <w:numPr>
          <w:ilvl w:val="0"/>
          <w:numId w:val="17"/>
        </w:numPr>
        <w:spacing w:after="0"/>
        <w:rPr>
          <w:rFonts w:ascii="Arial" w:hAnsi="Arial" w:cs="Arial"/>
        </w:rPr>
      </w:pPr>
      <w:r w:rsidRPr="00DA69B9">
        <w:rPr>
          <w:rFonts w:ascii="Arial" w:hAnsi="Arial" w:cs="Arial"/>
        </w:rPr>
        <w:t xml:space="preserve">I can tell you some ways of helping to make someone who is being bullied feel better. </w:t>
      </w:r>
    </w:p>
    <w:p w:rsidRPr="00DA69B9" w:rsidR="00EC4F59" w:rsidP="00120429" w:rsidRDefault="00EC4F59" w14:paraId="25393889" w14:textId="2B641A0A">
      <w:pPr>
        <w:numPr>
          <w:ilvl w:val="0"/>
          <w:numId w:val="17"/>
        </w:numPr>
        <w:spacing w:after="0"/>
        <w:rPr>
          <w:rFonts w:ascii="Arial" w:hAnsi="Arial" w:cs="Arial"/>
        </w:rPr>
      </w:pPr>
      <w:r w:rsidRPr="00DA69B9">
        <w:rPr>
          <w:rFonts w:ascii="Arial" w:hAnsi="Arial" w:cs="Arial"/>
        </w:rPr>
        <w:t xml:space="preserve">I know that sometimes bullying is hard to spot, and I know what to do if I think it is going </w:t>
      </w:r>
      <w:proofErr w:type="gramStart"/>
      <w:r w:rsidRPr="00DA69B9">
        <w:rPr>
          <w:rFonts w:ascii="Arial" w:hAnsi="Arial" w:cs="Arial"/>
        </w:rPr>
        <w:t>on</w:t>
      </w:r>
      <w:proofErr w:type="gramEnd"/>
      <w:r w:rsidRPr="00DA69B9">
        <w:rPr>
          <w:rFonts w:ascii="Arial" w:hAnsi="Arial" w:cs="Arial"/>
        </w:rPr>
        <w:t xml:space="preserve"> but I am not sure. </w:t>
      </w:r>
    </w:p>
    <w:p w:rsidRPr="00DA69B9" w:rsidR="00EC4F59" w:rsidP="00120429" w:rsidRDefault="00EC4F59" w14:paraId="1F3A9725" w14:textId="3A47B6A4">
      <w:pPr>
        <w:numPr>
          <w:ilvl w:val="0"/>
          <w:numId w:val="17"/>
        </w:numPr>
        <w:spacing w:after="0"/>
        <w:rPr>
          <w:rFonts w:ascii="Arial" w:hAnsi="Arial" w:cs="Arial"/>
        </w:rPr>
      </w:pPr>
      <w:r w:rsidRPr="00DA69B9">
        <w:rPr>
          <w:rFonts w:ascii="Arial" w:hAnsi="Arial" w:cs="Arial"/>
        </w:rPr>
        <w:t xml:space="preserve">I can problem-solve a bullying situation with others. </w:t>
      </w:r>
    </w:p>
    <w:p w:rsidR="00EC4F59" w:rsidP="00EC4F59" w:rsidRDefault="00EC4F59" w14:paraId="25C522D6" w14:textId="77777777">
      <w:pPr>
        <w:spacing w:after="0"/>
        <w:rPr>
          <w:rFonts w:ascii="Arial" w:hAnsi="Arial" w:cs="Arial"/>
        </w:rPr>
      </w:pPr>
    </w:p>
    <w:p w:rsidRPr="00F46AB7" w:rsidR="00EC4F59" w:rsidP="00EC4F59" w:rsidRDefault="00EC4F59" w14:paraId="16D62EA8" w14:textId="77777777">
      <w:pPr>
        <w:spacing w:after="0"/>
        <w:rPr>
          <w:rFonts w:ascii="Arial" w:hAnsi="Arial" w:cs="Arial"/>
          <w:b/>
          <w:bCs/>
        </w:rPr>
      </w:pPr>
      <w:r w:rsidRPr="00F46AB7">
        <w:rPr>
          <w:rFonts w:ascii="Arial" w:hAnsi="Arial" w:cs="Arial"/>
          <w:b/>
          <w:bCs/>
        </w:rPr>
        <w:t xml:space="preserve">Years 5 and 6 </w:t>
      </w:r>
    </w:p>
    <w:p w:rsidRPr="00DA69B9" w:rsidR="00F46AB7" w:rsidP="00EC4F59" w:rsidRDefault="00F46AB7" w14:paraId="1A5FD076" w14:textId="77777777">
      <w:pPr>
        <w:spacing w:after="0"/>
        <w:rPr>
          <w:rFonts w:ascii="Arial" w:hAnsi="Arial" w:cs="Arial"/>
        </w:rPr>
      </w:pPr>
    </w:p>
    <w:p w:rsidRPr="00DA69B9" w:rsidR="00EC4F59" w:rsidP="00120429" w:rsidRDefault="00EC4F59" w14:paraId="31C89E60" w14:textId="16168F45">
      <w:pPr>
        <w:numPr>
          <w:ilvl w:val="0"/>
          <w:numId w:val="17"/>
        </w:numPr>
        <w:spacing w:after="0"/>
        <w:rPr>
          <w:rFonts w:ascii="Arial" w:hAnsi="Arial" w:cs="Arial"/>
        </w:rPr>
      </w:pPr>
      <w:r w:rsidRPr="00DA69B9">
        <w:rPr>
          <w:rFonts w:ascii="Arial" w:hAnsi="Arial" w:cs="Arial"/>
        </w:rPr>
        <w:t xml:space="preserve">I understand how rumour-spreading and name-calling can be bullying behaviours. </w:t>
      </w:r>
    </w:p>
    <w:p w:rsidRPr="00DA69B9" w:rsidR="00EC4F59" w:rsidP="00120429" w:rsidRDefault="00EC4F59" w14:paraId="78709D51" w14:textId="7A82F7C5">
      <w:pPr>
        <w:numPr>
          <w:ilvl w:val="0"/>
          <w:numId w:val="17"/>
        </w:numPr>
        <w:spacing w:after="0"/>
        <w:rPr>
          <w:rFonts w:ascii="Arial" w:hAnsi="Arial" w:cs="Arial"/>
        </w:rPr>
      </w:pPr>
      <w:r w:rsidRPr="00DA69B9">
        <w:rPr>
          <w:rFonts w:ascii="Arial" w:hAnsi="Arial" w:cs="Arial"/>
        </w:rPr>
        <w:t xml:space="preserve">I can explain the difference between direct and indirect types of bullying. </w:t>
      </w:r>
    </w:p>
    <w:p w:rsidRPr="00DA69B9" w:rsidR="00EC4F59" w:rsidP="00120429" w:rsidRDefault="00EC4F59" w14:paraId="13502178" w14:textId="0D683921">
      <w:pPr>
        <w:numPr>
          <w:ilvl w:val="0"/>
          <w:numId w:val="17"/>
        </w:numPr>
        <w:spacing w:after="0"/>
        <w:rPr>
          <w:rFonts w:ascii="Arial" w:hAnsi="Arial" w:cs="Arial"/>
        </w:rPr>
      </w:pPr>
      <w:r w:rsidRPr="00DA69B9">
        <w:rPr>
          <w:rFonts w:ascii="Arial" w:hAnsi="Arial" w:cs="Arial"/>
        </w:rPr>
        <w:t xml:space="preserve">I can explain some of the ways in which one person (or group of people) can have power over another. </w:t>
      </w:r>
    </w:p>
    <w:p w:rsidRPr="00DA69B9" w:rsidR="00EC4F59" w:rsidP="00120429" w:rsidRDefault="00EC4F59" w14:paraId="0420A195" w14:textId="72646480">
      <w:pPr>
        <w:numPr>
          <w:ilvl w:val="0"/>
          <w:numId w:val="17"/>
        </w:numPr>
        <w:spacing w:after="0"/>
        <w:rPr>
          <w:rFonts w:ascii="Arial" w:hAnsi="Arial" w:cs="Arial"/>
        </w:rPr>
      </w:pPr>
      <w:r w:rsidRPr="00DA69B9">
        <w:rPr>
          <w:rFonts w:ascii="Arial" w:hAnsi="Arial" w:cs="Arial"/>
        </w:rPr>
        <w:t xml:space="preserve">I know some of the reasons why people use bullying behaviours. </w:t>
      </w:r>
    </w:p>
    <w:p w:rsidRPr="00DA69B9" w:rsidR="00EC4F59" w:rsidP="00120429" w:rsidRDefault="00EC4F59" w14:paraId="72E39250" w14:textId="10708793">
      <w:pPr>
        <w:numPr>
          <w:ilvl w:val="0"/>
          <w:numId w:val="17"/>
        </w:numPr>
        <w:spacing w:after="0"/>
        <w:rPr>
          <w:rFonts w:ascii="Arial" w:hAnsi="Arial" w:cs="Arial"/>
        </w:rPr>
      </w:pPr>
      <w:r w:rsidRPr="00DA69B9">
        <w:rPr>
          <w:rFonts w:ascii="Arial" w:hAnsi="Arial" w:cs="Arial"/>
        </w:rPr>
        <w:t xml:space="preserve">I know some ways to encourage children who use bullying behaviours to make other choices. </w:t>
      </w:r>
    </w:p>
    <w:p w:rsidR="00B14A82" w:rsidP="00120429" w:rsidRDefault="00EC4F59" w14:paraId="1586B3B0" w14:textId="480DDCA8">
      <w:pPr>
        <w:numPr>
          <w:ilvl w:val="0"/>
          <w:numId w:val="17"/>
        </w:numPr>
        <w:spacing w:after="0"/>
        <w:rPr>
          <w:rFonts w:ascii="Arial" w:hAnsi="Arial" w:cs="Arial"/>
          <w:b/>
          <w:bCs/>
        </w:rPr>
      </w:pPr>
      <w:r w:rsidRPr="00DA69B9">
        <w:rPr>
          <w:rFonts w:ascii="Arial" w:hAnsi="Arial" w:cs="Arial"/>
        </w:rPr>
        <w:t>I can tell you a range of strategies which I have for managing my feelings in bullying situations and for problem-solving when I am part of one.</w:t>
      </w:r>
    </w:p>
    <w:p w:rsidRPr="00E27B60" w:rsidR="00B14A82" w:rsidP="0036453D" w:rsidRDefault="00B14A82" w14:paraId="2EE6F9B1" w14:textId="77777777">
      <w:pPr>
        <w:spacing w:after="0" w:line="240" w:lineRule="auto"/>
        <w:rPr>
          <w:rFonts w:ascii="Arial" w:hAnsi="Arial" w:cs="Arial"/>
          <w:b/>
          <w:bCs/>
        </w:rPr>
      </w:pPr>
    </w:p>
    <w:p w:rsidRPr="00E27B60" w:rsidR="00AE67A4" w:rsidP="00AE67A4" w:rsidRDefault="00AE67A4" w14:paraId="1FCC449E" w14:textId="77777777">
      <w:pPr>
        <w:spacing w:after="0" w:line="240" w:lineRule="auto"/>
        <w:rPr>
          <w:rFonts w:ascii="Arial" w:hAnsi="Arial" w:cs="Arial"/>
          <w:u w:val="single"/>
        </w:rPr>
      </w:pPr>
      <w:r w:rsidRPr="00E27B60">
        <w:rPr>
          <w:rFonts w:ascii="Arial" w:hAnsi="Arial" w:cs="Arial"/>
          <w:u w:val="single"/>
        </w:rPr>
        <w:t>Reasonable force</w:t>
      </w:r>
    </w:p>
    <w:p w:rsidRPr="00E27B60" w:rsidR="00AE67A4" w:rsidP="00AE67A4" w:rsidRDefault="00AE67A4" w14:paraId="04073B4D" w14:textId="77777777">
      <w:pPr>
        <w:spacing w:after="0" w:line="240" w:lineRule="auto"/>
        <w:rPr>
          <w:rFonts w:ascii="Arial" w:hAnsi="Arial" w:cs="Arial"/>
        </w:rPr>
      </w:pPr>
    </w:p>
    <w:p w:rsidRPr="00E27B60" w:rsidR="00AE67A4" w:rsidP="00AE67A4" w:rsidRDefault="00AE67A4" w14:paraId="7A713444" w14:textId="77777777">
      <w:pPr>
        <w:spacing w:after="0" w:line="240" w:lineRule="auto"/>
        <w:rPr>
          <w:rFonts w:ascii="Arial" w:hAnsi="Arial" w:cs="Arial"/>
        </w:rPr>
      </w:pPr>
      <w:r w:rsidRPr="00E27B60">
        <w:rPr>
          <w:rFonts w:ascii="Arial" w:hAnsi="Arial" w:cs="Arial"/>
        </w:rPr>
        <w:t>Reasonable force covers a range of interventions that involve physical contact with pupils. All members of staff have a duty to use reasonable force, in the following circumstances, to prevent a pupil from:</w:t>
      </w:r>
    </w:p>
    <w:p w:rsidRPr="00E27B60" w:rsidR="00AE67A4" w:rsidP="00AE67A4" w:rsidRDefault="00AE67A4" w14:paraId="63EF10DC"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Causing disorder</w:t>
      </w:r>
    </w:p>
    <w:p w:rsidRPr="00E27B60" w:rsidR="00AE67A4" w:rsidP="00AE67A4" w:rsidRDefault="00AE67A4" w14:paraId="6566A102"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Hurting themselves or others</w:t>
      </w:r>
    </w:p>
    <w:p w:rsidRPr="00E27B60" w:rsidR="00AE67A4" w:rsidP="00AE67A4" w:rsidRDefault="00AE67A4" w14:paraId="2D3BC8CE"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Damaging property</w:t>
      </w:r>
    </w:p>
    <w:p w:rsidRPr="00E27B60" w:rsidR="00AE67A4" w:rsidP="00AE67A4" w:rsidRDefault="00AE67A4" w14:paraId="69936312"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Committing an offence</w:t>
      </w:r>
    </w:p>
    <w:p w:rsidRPr="00E27B60" w:rsidR="00AE67A4" w:rsidP="00AE67A4" w:rsidRDefault="00AE67A4" w14:paraId="0EA2D722" w14:textId="77777777" w14:noSpellErr="1">
      <w:pPr>
        <w:spacing w:after="0" w:line="240" w:lineRule="auto"/>
        <w:rPr>
          <w:rFonts w:ascii="Arial" w:hAnsi="Arial" w:cs="Arial"/>
        </w:rPr>
      </w:pPr>
    </w:p>
    <w:p w:rsidR="6A4D45BD" w:rsidP="6A4D45BD" w:rsidRDefault="6A4D45BD" w14:paraId="29F81B0C" w14:textId="6AC05F35">
      <w:pPr>
        <w:spacing w:after="0" w:line="240" w:lineRule="auto"/>
        <w:rPr>
          <w:rFonts w:ascii="Arial" w:hAnsi="Arial" w:cs="Arial"/>
        </w:rPr>
      </w:pPr>
    </w:p>
    <w:p w:rsidR="6A4D45BD" w:rsidP="6A4D45BD" w:rsidRDefault="6A4D45BD" w14:paraId="3E1E96A5" w14:textId="3C0741BD">
      <w:pPr>
        <w:spacing w:after="0" w:line="240" w:lineRule="auto"/>
        <w:rPr>
          <w:rFonts w:ascii="Arial" w:hAnsi="Arial" w:cs="Arial"/>
        </w:rPr>
      </w:pPr>
    </w:p>
    <w:p w:rsidR="6A4D45BD" w:rsidP="6A4D45BD" w:rsidRDefault="6A4D45BD" w14:paraId="1D985425" w14:textId="43C22907">
      <w:pPr>
        <w:spacing w:after="0" w:line="240" w:lineRule="auto"/>
        <w:rPr>
          <w:rFonts w:ascii="Arial" w:hAnsi="Arial" w:cs="Arial"/>
        </w:rPr>
      </w:pPr>
    </w:p>
    <w:p w:rsidR="6A4D45BD" w:rsidP="6A4D45BD" w:rsidRDefault="6A4D45BD" w14:paraId="44326613" w14:textId="2A261D34">
      <w:pPr>
        <w:spacing w:after="0" w:line="240" w:lineRule="auto"/>
        <w:rPr>
          <w:rFonts w:ascii="Arial" w:hAnsi="Arial" w:cs="Arial"/>
        </w:rPr>
      </w:pPr>
    </w:p>
    <w:p w:rsidR="6A4D45BD" w:rsidP="6A4D45BD" w:rsidRDefault="6A4D45BD" w14:paraId="3AEBEEE9" w14:textId="2102B8FD">
      <w:pPr>
        <w:spacing w:after="0" w:line="240" w:lineRule="auto"/>
        <w:rPr>
          <w:rFonts w:ascii="Arial" w:hAnsi="Arial" w:cs="Arial"/>
        </w:rPr>
      </w:pPr>
    </w:p>
    <w:p w:rsidRPr="00E27B60" w:rsidR="00AE67A4" w:rsidP="00AE67A4" w:rsidRDefault="00AE67A4" w14:paraId="564C9A61" w14:textId="247A9B41">
      <w:pPr>
        <w:spacing w:after="0" w:line="240" w:lineRule="auto"/>
        <w:rPr>
          <w:rFonts w:ascii="Arial" w:hAnsi="Arial" w:cs="Arial"/>
        </w:rPr>
      </w:pPr>
      <w:r w:rsidRPr="00E27B60">
        <w:rPr>
          <w:rFonts w:ascii="Arial" w:hAnsi="Arial" w:cs="Arial"/>
        </w:rPr>
        <w:t>Incidents of reasonable force must:</w:t>
      </w:r>
    </w:p>
    <w:p w:rsidRPr="00E27B60" w:rsidR="00AE67A4" w:rsidP="00AE67A4" w:rsidRDefault="00AE67A4" w14:paraId="53CB6A35"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Always be used as a last resort</w:t>
      </w:r>
    </w:p>
    <w:p w:rsidRPr="00E27B60" w:rsidR="00AE67A4" w:rsidP="00AE67A4" w:rsidRDefault="00AE67A4" w14:paraId="3DB64D78" w14:textId="7B629BBC">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Be applied using the minimum amount of force and minimum amount of time</w:t>
      </w:r>
    </w:p>
    <w:p w:rsidRPr="00E27B60" w:rsidR="00AE67A4" w:rsidP="00AE67A4" w:rsidRDefault="00AE67A4" w14:paraId="15C6C2BF"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Be used in a way that maintains the safety and dignity of all concerned</w:t>
      </w:r>
    </w:p>
    <w:p w:rsidRPr="00E27B60" w:rsidR="00AE67A4" w:rsidP="00AE67A4" w:rsidRDefault="00AE67A4" w14:paraId="0529DE2D"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Never be used as a form of punishment</w:t>
      </w:r>
    </w:p>
    <w:p w:rsidRPr="00E27B60" w:rsidR="00AE67A4" w:rsidP="00AE67A4" w:rsidRDefault="00AE67A4" w14:paraId="323D0E15" w14:textId="10FD8013">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 xml:space="preserve">Be recorded and reported to parents/carers </w:t>
      </w:r>
    </w:p>
    <w:p w:rsidRPr="00E27B60" w:rsidR="00AE67A4" w:rsidP="00AE67A4" w:rsidRDefault="00AE67A4" w14:paraId="3C4F3FB4" w14:textId="77777777">
      <w:pPr>
        <w:spacing w:after="0" w:line="240" w:lineRule="auto"/>
        <w:rPr>
          <w:rFonts w:ascii="Arial" w:hAnsi="Arial" w:cs="Arial"/>
        </w:rPr>
      </w:pPr>
    </w:p>
    <w:p w:rsidRPr="00E27B60" w:rsidR="006414BA" w:rsidP="00AE67A4" w:rsidRDefault="00AE67A4" w14:paraId="046DA27D" w14:textId="68270748">
      <w:pPr>
        <w:spacing w:after="0" w:line="240" w:lineRule="auto"/>
        <w:rPr>
          <w:rFonts w:ascii="Arial" w:hAnsi="Arial" w:cs="Arial"/>
        </w:rPr>
      </w:pPr>
      <w:r w:rsidRPr="00E27B60">
        <w:rPr>
          <w:rFonts w:ascii="Arial" w:hAnsi="Arial" w:cs="Arial"/>
        </w:rPr>
        <w:t>When considering using reasonable force, staff should, in considering the risks, carefully recognise any specific vulnerabilities of the pupil, including SEND, mental health needs or medical conditions.</w:t>
      </w:r>
    </w:p>
    <w:p w:rsidRPr="00E27B60" w:rsidR="00602B32" w:rsidP="00AE67A4" w:rsidRDefault="00602B32" w14:paraId="0115797B" w14:textId="77777777">
      <w:pPr>
        <w:spacing w:after="0" w:line="240" w:lineRule="auto"/>
        <w:rPr>
          <w:rFonts w:ascii="Arial" w:hAnsi="Arial" w:cs="Arial"/>
        </w:rPr>
      </w:pPr>
    </w:p>
    <w:p w:rsidRPr="008742AC" w:rsidR="00602B32" w:rsidP="00602B32" w:rsidRDefault="00602B32" w14:paraId="0AE53FD2" w14:textId="26613A25">
      <w:pPr>
        <w:spacing w:after="0" w:line="240" w:lineRule="auto"/>
        <w:rPr>
          <w:rFonts w:ascii="Arial" w:hAnsi="Arial" w:cs="Arial"/>
          <w:u w:val="single"/>
        </w:rPr>
      </w:pPr>
      <w:r w:rsidRPr="008742AC">
        <w:rPr>
          <w:rFonts w:ascii="Arial" w:hAnsi="Arial" w:cs="Arial"/>
          <w:u w:val="single"/>
        </w:rPr>
        <w:t>Searching</w:t>
      </w:r>
    </w:p>
    <w:p w:rsidRPr="008742AC" w:rsidR="00602B32" w:rsidP="00602B32" w:rsidRDefault="00602B32" w14:paraId="177B372D" w14:textId="77777777">
      <w:pPr>
        <w:spacing w:after="0" w:line="240" w:lineRule="auto"/>
        <w:rPr>
          <w:rFonts w:ascii="Arial" w:hAnsi="Arial" w:cs="Arial"/>
        </w:rPr>
      </w:pPr>
    </w:p>
    <w:p w:rsidRPr="008742AC" w:rsidR="00602B32" w:rsidP="00602B32" w:rsidRDefault="00602B32" w14:paraId="17CE1DD4" w14:textId="4B7D0D7C">
      <w:pPr>
        <w:spacing w:after="0" w:line="240" w:lineRule="auto"/>
        <w:rPr>
          <w:rFonts w:ascii="Arial" w:hAnsi="Arial" w:cs="Arial"/>
        </w:rPr>
      </w:pPr>
      <w:r w:rsidRPr="008742AC">
        <w:rPr>
          <w:rFonts w:ascii="Arial" w:hAnsi="Arial" w:cs="Arial"/>
        </w:rPr>
        <w:t>Searching, screening and confiscation is conducted in line with the DfE’s latest guidance on searching, screening and confiscation.</w:t>
      </w:r>
    </w:p>
    <w:p w:rsidRPr="008742AC" w:rsidR="00602B32" w:rsidP="00602B32" w:rsidRDefault="00602B32" w14:paraId="7619812A" w14:textId="77777777">
      <w:pPr>
        <w:spacing w:after="0" w:line="240" w:lineRule="auto"/>
        <w:rPr>
          <w:rFonts w:ascii="Arial" w:hAnsi="Arial" w:cs="Arial"/>
        </w:rPr>
      </w:pPr>
    </w:p>
    <w:p w:rsidRPr="008742AC" w:rsidR="00602B32" w:rsidP="00602B32" w:rsidRDefault="00602B32" w14:paraId="595B0CE1" w14:textId="62446D14">
      <w:pPr>
        <w:spacing w:after="0" w:line="240" w:lineRule="auto"/>
        <w:rPr>
          <w:rFonts w:ascii="Arial" w:hAnsi="Arial" w:cs="Arial"/>
        </w:rPr>
      </w:pPr>
      <w:r w:rsidRPr="008742AC">
        <w:rPr>
          <w:rFonts w:ascii="Arial" w:hAnsi="Arial" w:cs="Arial"/>
        </w:rPr>
        <w:t>Confiscation</w:t>
      </w:r>
    </w:p>
    <w:p w:rsidRPr="008742AC" w:rsidR="00602B32" w:rsidP="00602B32" w:rsidRDefault="00602B32" w14:paraId="1509FCCA" w14:textId="6AB850F6">
      <w:pPr>
        <w:spacing w:after="0" w:line="240" w:lineRule="auto"/>
        <w:rPr>
          <w:rFonts w:ascii="Arial" w:hAnsi="Arial" w:cs="Arial"/>
        </w:rPr>
      </w:pPr>
      <w:r w:rsidRPr="008742AC">
        <w:rPr>
          <w:rFonts w:ascii="Arial" w:hAnsi="Arial" w:cs="Arial"/>
        </w:rPr>
        <w:t>Any prohibited items found in a pupil’s possession because of a search will be confiscated. These items will not be returned to the pupil.</w:t>
      </w:r>
    </w:p>
    <w:p w:rsidRPr="008742AC" w:rsidR="00602B32" w:rsidP="00602B32" w:rsidRDefault="00602B32" w14:paraId="27A7447A" w14:textId="77777777">
      <w:pPr>
        <w:spacing w:after="0" w:line="240" w:lineRule="auto"/>
        <w:rPr>
          <w:rFonts w:ascii="Arial" w:hAnsi="Arial" w:cs="Arial"/>
        </w:rPr>
      </w:pPr>
    </w:p>
    <w:p w:rsidRPr="00E27B60" w:rsidR="00C85057" w:rsidP="0036453D" w:rsidRDefault="00602B32" w14:paraId="01B50B08" w14:textId="307D5032">
      <w:pPr>
        <w:spacing w:after="0" w:line="240" w:lineRule="auto"/>
        <w:rPr>
          <w:rFonts w:ascii="Arial" w:hAnsi="Arial" w:cs="Arial"/>
        </w:rPr>
      </w:pPr>
      <w:r w:rsidRPr="008742AC">
        <w:rPr>
          <w:rFonts w:ascii="Arial" w:hAnsi="Arial" w:cs="Arial"/>
        </w:rPr>
        <w:t>We will also confiscate any item that is harmful or detrimental to school discipline. These items will be returned to pupils after discussion with senior leaders and parents/carers, if appropriate.</w:t>
      </w:r>
    </w:p>
    <w:p w:rsidRPr="00E27B60" w:rsidR="00EE14AD" w:rsidP="0036453D" w:rsidRDefault="00EE14AD" w14:paraId="22075F67" w14:textId="77777777">
      <w:pPr>
        <w:spacing w:after="0" w:line="240" w:lineRule="auto"/>
        <w:rPr>
          <w:rFonts w:ascii="Arial" w:hAnsi="Arial" w:cs="Arial"/>
        </w:rPr>
      </w:pPr>
    </w:p>
    <w:p w:rsidRPr="00120429" w:rsidR="00141077" w:rsidP="0036453D" w:rsidRDefault="00141077" w14:paraId="4CFFAFFC" w14:textId="7E835EFD">
      <w:pPr>
        <w:spacing w:after="0" w:line="240" w:lineRule="auto"/>
        <w:rPr>
          <w:rFonts w:ascii="Arial" w:hAnsi="Arial" w:cs="Arial"/>
          <w:u w:val="single"/>
        </w:rPr>
      </w:pPr>
      <w:r w:rsidRPr="00120429">
        <w:rPr>
          <w:rFonts w:ascii="Arial" w:hAnsi="Arial" w:cs="Arial"/>
          <w:u w:val="single"/>
        </w:rPr>
        <w:t>Pupil transition</w:t>
      </w:r>
    </w:p>
    <w:p w:rsidRPr="00E27B60" w:rsidR="00EE14AD" w:rsidP="00EE14AD" w:rsidRDefault="00EE14AD" w14:paraId="6CD861B7" w14:textId="77777777">
      <w:pPr>
        <w:spacing w:after="0" w:line="240" w:lineRule="auto"/>
        <w:rPr>
          <w:rFonts w:ascii="Arial" w:hAnsi="Arial" w:cs="Arial"/>
        </w:rPr>
      </w:pPr>
    </w:p>
    <w:p w:rsidRPr="00120429" w:rsidR="00EE14AD" w:rsidP="00EE14AD" w:rsidRDefault="00EE14AD" w14:paraId="6567D382" w14:textId="08DBA1BC">
      <w:pPr>
        <w:spacing w:after="0" w:line="240" w:lineRule="auto"/>
        <w:rPr>
          <w:rFonts w:ascii="Arial" w:hAnsi="Arial" w:cs="Arial"/>
        </w:rPr>
      </w:pPr>
      <w:r w:rsidRPr="00120429">
        <w:rPr>
          <w:rFonts w:ascii="Arial" w:hAnsi="Arial" w:cs="Arial"/>
        </w:rPr>
        <w:t>Inducting incoming pupils</w:t>
      </w:r>
    </w:p>
    <w:p w:rsidRPr="00E27B60" w:rsidR="00EE14AD" w:rsidP="00EE14AD" w:rsidRDefault="00EE14AD" w14:paraId="5B29FE2A" w14:textId="77777777">
      <w:pPr>
        <w:spacing w:after="0" w:line="240" w:lineRule="auto"/>
        <w:rPr>
          <w:rFonts w:ascii="Arial" w:hAnsi="Arial" w:cs="Arial"/>
        </w:rPr>
      </w:pPr>
      <w:r w:rsidRPr="00E27B60">
        <w:rPr>
          <w:rFonts w:ascii="Arial" w:hAnsi="Arial" w:cs="Arial"/>
        </w:rPr>
        <w:t>The school will support incoming pupils to meet behaviour standards by offering an induction process to familiarise them with the behaviour policy and the wider school culture.</w:t>
      </w:r>
    </w:p>
    <w:p w:rsidRPr="00E27B60" w:rsidR="00EE14AD" w:rsidP="00EE14AD" w:rsidRDefault="00EE14AD" w14:paraId="0C14DF1F" w14:textId="77777777">
      <w:pPr>
        <w:spacing w:after="0" w:line="240" w:lineRule="auto"/>
        <w:rPr>
          <w:rFonts w:ascii="Arial" w:hAnsi="Arial" w:cs="Arial"/>
        </w:rPr>
      </w:pPr>
    </w:p>
    <w:p w:rsidRPr="00E27B60" w:rsidR="00EE14AD" w:rsidP="00EE14AD" w:rsidRDefault="00EE14AD" w14:paraId="75086639" w14:textId="7F5B7892">
      <w:pPr>
        <w:spacing w:after="0" w:line="240" w:lineRule="auto"/>
        <w:rPr>
          <w:rFonts w:ascii="Arial" w:hAnsi="Arial" w:cs="Arial"/>
          <w:u w:val="single"/>
        </w:rPr>
      </w:pPr>
      <w:r w:rsidRPr="00E27B60">
        <w:rPr>
          <w:rFonts w:ascii="Arial" w:hAnsi="Arial" w:cs="Arial"/>
          <w:u w:val="single"/>
        </w:rPr>
        <w:t>Preparing outgoing pupils for transition</w:t>
      </w:r>
    </w:p>
    <w:p w:rsidRPr="00E27B60" w:rsidR="00EE14AD" w:rsidP="00EE14AD" w:rsidRDefault="00EE14AD" w14:paraId="5E469829" w14:textId="77777777">
      <w:pPr>
        <w:spacing w:after="0" w:line="240" w:lineRule="auto"/>
        <w:rPr>
          <w:rFonts w:ascii="Arial" w:hAnsi="Arial" w:cs="Arial"/>
        </w:rPr>
      </w:pPr>
      <w:r w:rsidRPr="00E27B60">
        <w:rPr>
          <w:rFonts w:ascii="Arial" w:hAnsi="Arial" w:cs="Arial"/>
        </w:rPr>
        <w:t>To ensure a smooth transition to the next year, pupils have transition sessions with their new teacher(s). In addition, staff members hold transition meetings.</w:t>
      </w:r>
    </w:p>
    <w:p w:rsidRPr="00E27B60" w:rsidR="00EE14AD" w:rsidP="00EE14AD" w:rsidRDefault="00EE14AD" w14:paraId="690FD05A" w14:textId="0AEC3C7D">
      <w:pPr>
        <w:spacing w:after="0" w:line="240" w:lineRule="auto"/>
        <w:rPr>
          <w:rFonts w:ascii="Arial" w:hAnsi="Arial" w:cs="Arial"/>
        </w:rPr>
      </w:pPr>
      <w:r w:rsidRPr="00E27B60">
        <w:rPr>
          <w:rFonts w:ascii="Arial" w:hAnsi="Arial" w:cs="Arial"/>
        </w:rPr>
        <w:t xml:space="preserve">To ensure behaviour is continually monitored and the right support is in place, information relating to pupil behaviour issues </w:t>
      </w:r>
      <w:r w:rsidR="00AA6E69">
        <w:rPr>
          <w:rFonts w:ascii="Arial" w:hAnsi="Arial" w:cs="Arial"/>
        </w:rPr>
        <w:t>should</w:t>
      </w:r>
      <w:r w:rsidRPr="00E27B60">
        <w:rPr>
          <w:rFonts w:ascii="Arial" w:hAnsi="Arial" w:cs="Arial"/>
        </w:rPr>
        <w:t xml:space="preserve"> be transferred to relevant staff at the start of the term or year</w:t>
      </w:r>
      <w:r w:rsidR="00120429">
        <w:rPr>
          <w:rFonts w:ascii="Arial" w:hAnsi="Arial" w:cs="Arial"/>
        </w:rPr>
        <w:t xml:space="preserve"> during transition meetings.</w:t>
      </w:r>
    </w:p>
    <w:p w:rsidRPr="00E27B60" w:rsidR="00EE14AD" w:rsidP="0036453D" w:rsidRDefault="00EE14AD" w14:paraId="2C06CC5D" w14:textId="77777777">
      <w:pPr>
        <w:spacing w:after="0" w:line="240" w:lineRule="auto"/>
        <w:rPr>
          <w:rFonts w:ascii="Arial" w:hAnsi="Arial" w:cs="Arial"/>
        </w:rPr>
      </w:pPr>
    </w:p>
    <w:p w:rsidRPr="00E27B60" w:rsidR="00141077" w:rsidP="0036453D" w:rsidRDefault="00141077" w14:paraId="080F3410" w14:textId="79B6FAD7">
      <w:pPr>
        <w:spacing w:after="0" w:line="240" w:lineRule="auto"/>
        <w:rPr>
          <w:rFonts w:ascii="Arial" w:hAnsi="Arial" w:cs="Arial"/>
        </w:rPr>
      </w:pPr>
      <w:r w:rsidRPr="00E27B60">
        <w:rPr>
          <w:rFonts w:ascii="Arial" w:hAnsi="Arial" w:cs="Arial"/>
        </w:rPr>
        <w:t>Staff training</w:t>
      </w:r>
    </w:p>
    <w:p w:rsidRPr="00E27B60" w:rsidR="004272C9" w:rsidP="0036453D" w:rsidRDefault="004272C9" w14:paraId="4505DDF6" w14:textId="77777777">
      <w:pPr>
        <w:spacing w:after="0" w:line="240" w:lineRule="auto"/>
        <w:rPr>
          <w:rFonts w:ascii="Arial" w:hAnsi="Arial" w:cs="Arial"/>
        </w:rPr>
      </w:pPr>
    </w:p>
    <w:p w:rsidRPr="00E27B60" w:rsidR="004272C9" w:rsidP="004272C9" w:rsidRDefault="004272C9" w14:paraId="7A23AD00" w14:textId="77777777">
      <w:pPr>
        <w:spacing w:after="0" w:line="240" w:lineRule="auto"/>
        <w:rPr>
          <w:rFonts w:ascii="Arial" w:hAnsi="Arial" w:cs="Arial"/>
        </w:rPr>
      </w:pPr>
      <w:r w:rsidRPr="00E27B60">
        <w:rPr>
          <w:rFonts w:ascii="Arial" w:hAnsi="Arial" w:cs="Arial"/>
        </w:rPr>
        <w:t>As part of their induction process, our staff are provided with regular training on managing behaviour, including training on:</w:t>
      </w:r>
    </w:p>
    <w:p w:rsidRPr="00E27B60" w:rsidR="004272C9" w:rsidP="004272C9" w:rsidRDefault="004272C9" w14:paraId="5B3EF9D1" w14:textId="77777777">
      <w:pPr>
        <w:spacing w:after="0" w:line="240" w:lineRule="auto"/>
        <w:rPr>
          <w:rFonts w:ascii="Arial" w:hAnsi="Arial" w:cs="Arial"/>
        </w:rPr>
      </w:pPr>
    </w:p>
    <w:p w:rsidRPr="00E27B60" w:rsidR="004272C9" w:rsidP="004272C9" w:rsidRDefault="004272C9" w14:paraId="2A0B4E59" w14:textId="74722D41">
      <w:pPr>
        <w:spacing w:after="0" w:line="240" w:lineRule="auto"/>
        <w:rPr>
          <w:rFonts w:ascii="Arial" w:hAnsi="Arial" w:cs="Arial"/>
        </w:rPr>
      </w:pPr>
      <w:r w:rsidRPr="00E27B60">
        <w:rPr>
          <w:rFonts w:ascii="Arial" w:hAnsi="Arial" w:cs="Arial"/>
        </w:rPr>
        <w:tab/>
      </w:r>
      <w:r w:rsidRPr="00E27B60">
        <w:rPr>
          <w:rFonts w:ascii="Arial" w:hAnsi="Arial" w:cs="Arial"/>
        </w:rPr>
        <w:t>The proper use of restraint</w:t>
      </w:r>
    </w:p>
    <w:p w:rsidRPr="00E27B60" w:rsidR="004272C9" w:rsidP="004272C9" w:rsidRDefault="004272C9" w14:paraId="0EC986D9"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The needs of the pupils at the school</w:t>
      </w:r>
    </w:p>
    <w:p w:rsidRPr="00E27B60" w:rsidR="004272C9" w:rsidP="004272C9" w:rsidRDefault="004272C9" w14:paraId="6446F67E" w14:textId="77777777">
      <w:pPr>
        <w:spacing w:after="0" w:line="240" w:lineRule="auto"/>
        <w:rPr>
          <w:rFonts w:ascii="Arial" w:hAnsi="Arial" w:cs="Arial"/>
        </w:rPr>
      </w:pPr>
      <w:r w:rsidRPr="00E27B60">
        <w:rPr>
          <w:rFonts w:ascii="Arial" w:hAnsi="Arial" w:cs="Arial"/>
        </w:rPr>
        <w:t xml:space="preserve"> </w:t>
      </w:r>
      <w:r w:rsidRPr="00E27B60">
        <w:rPr>
          <w:rFonts w:ascii="Arial" w:hAnsi="Arial" w:cs="Arial"/>
        </w:rPr>
        <w:tab/>
      </w:r>
      <w:r w:rsidRPr="00E27B60">
        <w:rPr>
          <w:rFonts w:ascii="Arial" w:hAnsi="Arial" w:cs="Arial"/>
        </w:rPr>
        <w:t>How SEND and mental health needs can impact behaviour</w:t>
      </w:r>
    </w:p>
    <w:p w:rsidR="00120429" w:rsidP="004272C9" w:rsidRDefault="00120429" w14:paraId="5F9938DB" w14:textId="77777777">
      <w:pPr>
        <w:spacing w:after="0" w:line="240" w:lineRule="auto"/>
        <w:rPr>
          <w:rFonts w:ascii="Arial" w:hAnsi="Arial" w:cs="Arial"/>
        </w:rPr>
      </w:pPr>
    </w:p>
    <w:p w:rsidRPr="00E27B60" w:rsidR="004272C9" w:rsidP="004272C9" w:rsidRDefault="004272C9" w14:paraId="479E7114" w14:textId="7BC2147F">
      <w:pPr>
        <w:spacing w:after="0" w:line="240" w:lineRule="auto"/>
        <w:rPr>
          <w:rFonts w:ascii="Arial" w:hAnsi="Arial" w:cs="Arial"/>
        </w:rPr>
      </w:pPr>
      <w:r w:rsidRPr="00E27B60">
        <w:rPr>
          <w:rFonts w:ascii="Arial" w:hAnsi="Arial" w:cs="Arial"/>
        </w:rPr>
        <w:t>Behaviour management will also form part of continuing professional development.</w:t>
      </w:r>
    </w:p>
    <w:p w:rsidRPr="00E27B60" w:rsidR="004272C9" w:rsidP="0036453D" w:rsidRDefault="004272C9" w14:paraId="74B2B048" w14:textId="77777777">
      <w:pPr>
        <w:spacing w:after="0" w:line="240" w:lineRule="auto"/>
        <w:rPr>
          <w:rFonts w:ascii="Arial" w:hAnsi="Arial" w:cs="Arial"/>
        </w:rPr>
      </w:pPr>
    </w:p>
    <w:p w:rsidR="00EB06DD" w:rsidRDefault="00EB06DD" w14:paraId="5FB62A48" w14:textId="77777777"/>
    <w:sectPr w:rsidR="00EB06DD" w:rsidSect="00120429">
      <w:pgSz w:w="11906" w:h="16838" w:orient="portrait" w:code="9"/>
      <w:pgMar w:top="709" w:right="1274" w:bottom="709"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3DC"/>
    <w:multiLevelType w:val="hybridMultilevel"/>
    <w:tmpl w:val="D8105F20"/>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0E6058"/>
    <w:multiLevelType w:val="hybridMultilevel"/>
    <w:tmpl w:val="B094B4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1574F"/>
    <w:multiLevelType w:val="hybridMultilevel"/>
    <w:tmpl w:val="953831E4"/>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EA6359"/>
    <w:multiLevelType w:val="hybridMultilevel"/>
    <w:tmpl w:val="276A6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A62D7"/>
    <w:multiLevelType w:val="hybridMultilevel"/>
    <w:tmpl w:val="4A761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47397"/>
    <w:multiLevelType w:val="multilevel"/>
    <w:tmpl w:val="935EF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6F0D4D"/>
    <w:multiLevelType w:val="hybridMultilevel"/>
    <w:tmpl w:val="DA0A4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552D30"/>
    <w:multiLevelType w:val="hybridMultilevel"/>
    <w:tmpl w:val="6BCA84DC"/>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3E4E2B"/>
    <w:multiLevelType w:val="hybridMultilevel"/>
    <w:tmpl w:val="2B0E303E"/>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2F284C"/>
    <w:multiLevelType w:val="hybridMultilevel"/>
    <w:tmpl w:val="AFAAAFEE"/>
    <w:lvl w:ilvl="0" w:tplc="677C66E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D753D"/>
    <w:multiLevelType w:val="hybridMultilevel"/>
    <w:tmpl w:val="C2629EA2"/>
    <w:lvl w:ilvl="0" w:tplc="00C04574">
      <w:start w:val="5"/>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FC4EDF"/>
    <w:multiLevelType w:val="hybridMultilevel"/>
    <w:tmpl w:val="330A849E"/>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280A9C"/>
    <w:multiLevelType w:val="multilevel"/>
    <w:tmpl w:val="4602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56D735E"/>
    <w:multiLevelType w:val="hybridMultilevel"/>
    <w:tmpl w:val="5382001C"/>
    <w:lvl w:ilvl="0" w:tplc="00C04574">
      <w:start w:val="5"/>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9819E2"/>
    <w:multiLevelType w:val="hybridMultilevel"/>
    <w:tmpl w:val="B1382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733F8"/>
    <w:multiLevelType w:val="multilevel"/>
    <w:tmpl w:val="A616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AC6624"/>
    <w:multiLevelType w:val="hybridMultilevel"/>
    <w:tmpl w:val="7C28B044"/>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F53207"/>
    <w:multiLevelType w:val="hybridMultilevel"/>
    <w:tmpl w:val="664C0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1B608C"/>
    <w:multiLevelType w:val="multilevel"/>
    <w:tmpl w:val="2B827BE0"/>
    <w:lvl w:ilvl="0">
      <w:start w:val="1"/>
      <w:numFmt w:val="bullet"/>
      <w:lvlText w:val=""/>
      <w:lvlJc w:val="left"/>
      <w:pPr>
        <w:tabs>
          <w:tab w:val="num" w:pos="720"/>
        </w:tabs>
        <w:ind w:left="720" w:hanging="360"/>
      </w:pPr>
      <w:rPr>
        <w:rFonts w:hint="default" w:ascii="Symbol" w:hAnsi="Symbol"/>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3D17CCF"/>
    <w:multiLevelType w:val="hybridMultilevel"/>
    <w:tmpl w:val="69B8462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CB564E"/>
    <w:multiLevelType w:val="hybridMultilevel"/>
    <w:tmpl w:val="702A60A6"/>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685331"/>
    <w:multiLevelType w:val="hybridMultilevel"/>
    <w:tmpl w:val="817AB17E"/>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933542"/>
    <w:multiLevelType w:val="hybridMultilevel"/>
    <w:tmpl w:val="D6A28D32"/>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4AB7B10"/>
    <w:multiLevelType w:val="multilevel"/>
    <w:tmpl w:val="BFAE0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64970E3"/>
    <w:multiLevelType w:val="multilevel"/>
    <w:tmpl w:val="F0A8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F4FA1"/>
    <w:multiLevelType w:val="hybridMultilevel"/>
    <w:tmpl w:val="3BFC9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835E7E"/>
    <w:multiLevelType w:val="hybridMultilevel"/>
    <w:tmpl w:val="BB402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AA28CF"/>
    <w:multiLevelType w:val="hybridMultilevel"/>
    <w:tmpl w:val="7E249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836040"/>
    <w:multiLevelType w:val="hybridMultilevel"/>
    <w:tmpl w:val="E4844576"/>
    <w:lvl w:ilvl="0" w:tplc="E72AC962">
      <w:numFmt w:val="bullet"/>
      <w:lvlText w:val="•"/>
      <w:lvlJc w:val="left"/>
      <w:pPr>
        <w:ind w:left="1080" w:hanging="720"/>
      </w:pPr>
      <w:rPr>
        <w:rFonts w:hint="default" w:ascii="Aptos" w:hAnsi="Aptos" w:eastAsia="Times New Roman" w:cs="Times New Roman"/>
      </w:rPr>
    </w:lvl>
    <w:lvl w:ilvl="1" w:tplc="31D87D72">
      <w:numFmt w:val="bullet"/>
      <w:lvlText w:val="–"/>
      <w:lvlJc w:val="left"/>
      <w:pPr>
        <w:ind w:left="1440" w:hanging="360"/>
      </w:pPr>
      <w:rPr>
        <w:rFonts w:hint="default" w:ascii="Aptos" w:hAnsi="Aptos"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C53932"/>
    <w:multiLevelType w:val="hybridMultilevel"/>
    <w:tmpl w:val="D1CAADB2"/>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C51576"/>
    <w:multiLevelType w:val="hybridMultilevel"/>
    <w:tmpl w:val="189A320C"/>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48324D8"/>
    <w:multiLevelType w:val="multilevel"/>
    <w:tmpl w:val="597A1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D54C1F"/>
    <w:multiLevelType w:val="hybridMultilevel"/>
    <w:tmpl w:val="F342D07A"/>
    <w:lvl w:ilvl="0" w:tplc="E72AC962">
      <w:numFmt w:val="bullet"/>
      <w:lvlText w:val="•"/>
      <w:lvlJc w:val="left"/>
      <w:pPr>
        <w:ind w:left="1080" w:hanging="720"/>
      </w:pPr>
      <w:rPr>
        <w:rFonts w:hint="default" w:ascii="Aptos" w:hAnsi="Apto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88631482">
    <w:abstractNumId w:val="24"/>
  </w:num>
  <w:num w:numId="2" w16cid:durableId="1968466268">
    <w:abstractNumId w:val="31"/>
  </w:num>
  <w:num w:numId="3" w16cid:durableId="397098625">
    <w:abstractNumId w:val="15"/>
  </w:num>
  <w:num w:numId="4" w16cid:durableId="1863127251">
    <w:abstractNumId w:val="5"/>
  </w:num>
  <w:num w:numId="5" w16cid:durableId="1678461843">
    <w:abstractNumId w:val="6"/>
  </w:num>
  <w:num w:numId="6" w16cid:durableId="1601643731">
    <w:abstractNumId w:val="25"/>
  </w:num>
  <w:num w:numId="7" w16cid:durableId="1375303886">
    <w:abstractNumId w:val="17"/>
  </w:num>
  <w:num w:numId="8" w16cid:durableId="985352637">
    <w:abstractNumId w:val="23"/>
  </w:num>
  <w:num w:numId="9" w16cid:durableId="1366491589">
    <w:abstractNumId w:val="12"/>
  </w:num>
  <w:num w:numId="10" w16cid:durableId="1904372287">
    <w:abstractNumId w:val="18"/>
  </w:num>
  <w:num w:numId="11" w16cid:durableId="1149133405">
    <w:abstractNumId w:val="27"/>
  </w:num>
  <w:num w:numId="12" w16cid:durableId="1119103816">
    <w:abstractNumId w:val="30"/>
  </w:num>
  <w:num w:numId="13" w16cid:durableId="1448046055">
    <w:abstractNumId w:val="8"/>
  </w:num>
  <w:num w:numId="14" w16cid:durableId="1536305042">
    <w:abstractNumId w:val="20"/>
  </w:num>
  <w:num w:numId="15" w16cid:durableId="265619259">
    <w:abstractNumId w:val="1"/>
  </w:num>
  <w:num w:numId="16" w16cid:durableId="1392197765">
    <w:abstractNumId w:val="28"/>
  </w:num>
  <w:num w:numId="17" w16cid:durableId="230585106">
    <w:abstractNumId w:val="21"/>
  </w:num>
  <w:num w:numId="18" w16cid:durableId="275216241">
    <w:abstractNumId w:val="2"/>
  </w:num>
  <w:num w:numId="19" w16cid:durableId="47337741">
    <w:abstractNumId w:val="16"/>
  </w:num>
  <w:num w:numId="20" w16cid:durableId="173303197">
    <w:abstractNumId w:val="32"/>
  </w:num>
  <w:num w:numId="21" w16cid:durableId="622424928">
    <w:abstractNumId w:val="29"/>
  </w:num>
  <w:num w:numId="22" w16cid:durableId="1490901691">
    <w:abstractNumId w:val="4"/>
  </w:num>
  <w:num w:numId="23" w16cid:durableId="1517815322">
    <w:abstractNumId w:val="22"/>
  </w:num>
  <w:num w:numId="24" w16cid:durableId="507789839">
    <w:abstractNumId w:val="10"/>
  </w:num>
  <w:num w:numId="25" w16cid:durableId="407507399">
    <w:abstractNumId w:val="13"/>
  </w:num>
  <w:num w:numId="26" w16cid:durableId="301078778">
    <w:abstractNumId w:val="14"/>
  </w:num>
  <w:num w:numId="27" w16cid:durableId="863326587">
    <w:abstractNumId w:val="19"/>
  </w:num>
  <w:num w:numId="28" w16cid:durableId="1684742840">
    <w:abstractNumId w:val="9"/>
  </w:num>
  <w:num w:numId="29" w16cid:durableId="1333724376">
    <w:abstractNumId w:val="3"/>
  </w:num>
  <w:num w:numId="30" w16cid:durableId="1422025133">
    <w:abstractNumId w:val="26"/>
  </w:num>
  <w:num w:numId="31" w16cid:durableId="493762249">
    <w:abstractNumId w:val="0"/>
  </w:num>
  <w:num w:numId="32" w16cid:durableId="1903172246">
    <w:abstractNumId w:val="7"/>
  </w:num>
  <w:num w:numId="33" w16cid:durableId="190186151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embedSystemFonts/>
  <w:bordersDoNotSurroundHeader/>
  <w:bordersDoNotSurroundFooter/>
  <w:proofState w:spelling="clean" w:grammar="dirty"/>
  <w:trackRevisions w:val="false"/>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077"/>
    <w:rsid w:val="00000000"/>
    <w:rsid w:val="000019FF"/>
    <w:rsid w:val="00013C08"/>
    <w:rsid w:val="00035108"/>
    <w:rsid w:val="00040357"/>
    <w:rsid w:val="000434DD"/>
    <w:rsid w:val="00043AF0"/>
    <w:rsid w:val="00064341"/>
    <w:rsid w:val="00084307"/>
    <w:rsid w:val="000B14BB"/>
    <w:rsid w:val="000E0B69"/>
    <w:rsid w:val="000E5A38"/>
    <w:rsid w:val="000F126C"/>
    <w:rsid w:val="001041E6"/>
    <w:rsid w:val="0010787E"/>
    <w:rsid w:val="00115B40"/>
    <w:rsid w:val="00120429"/>
    <w:rsid w:val="00127128"/>
    <w:rsid w:val="00141077"/>
    <w:rsid w:val="001444F1"/>
    <w:rsid w:val="00147DF8"/>
    <w:rsid w:val="00151B72"/>
    <w:rsid w:val="00153701"/>
    <w:rsid w:val="001579D9"/>
    <w:rsid w:val="00171A5C"/>
    <w:rsid w:val="00173539"/>
    <w:rsid w:val="00185D31"/>
    <w:rsid w:val="00187107"/>
    <w:rsid w:val="0018779A"/>
    <w:rsid w:val="00192373"/>
    <w:rsid w:val="001951BB"/>
    <w:rsid w:val="001B1D07"/>
    <w:rsid w:val="001B35E7"/>
    <w:rsid w:val="001C24EE"/>
    <w:rsid w:val="001D098B"/>
    <w:rsid w:val="001D4AB7"/>
    <w:rsid w:val="001D4C92"/>
    <w:rsid w:val="001D4EF9"/>
    <w:rsid w:val="001E4855"/>
    <w:rsid w:val="002224BB"/>
    <w:rsid w:val="002325EF"/>
    <w:rsid w:val="00234027"/>
    <w:rsid w:val="00236C69"/>
    <w:rsid w:val="00240207"/>
    <w:rsid w:val="00241FE3"/>
    <w:rsid w:val="00243C89"/>
    <w:rsid w:val="00250E9F"/>
    <w:rsid w:val="00256317"/>
    <w:rsid w:val="002605ED"/>
    <w:rsid w:val="00263030"/>
    <w:rsid w:val="0028190F"/>
    <w:rsid w:val="002871B6"/>
    <w:rsid w:val="002934AD"/>
    <w:rsid w:val="00294FDD"/>
    <w:rsid w:val="002D5CAD"/>
    <w:rsid w:val="002F7B98"/>
    <w:rsid w:val="00304092"/>
    <w:rsid w:val="00323AFA"/>
    <w:rsid w:val="00334938"/>
    <w:rsid w:val="00335C0C"/>
    <w:rsid w:val="0033794C"/>
    <w:rsid w:val="00342971"/>
    <w:rsid w:val="00350AFA"/>
    <w:rsid w:val="00363C10"/>
    <w:rsid w:val="0036453D"/>
    <w:rsid w:val="003652D2"/>
    <w:rsid w:val="003728A7"/>
    <w:rsid w:val="00374B7B"/>
    <w:rsid w:val="0038591A"/>
    <w:rsid w:val="003A004B"/>
    <w:rsid w:val="003A5495"/>
    <w:rsid w:val="003B7B86"/>
    <w:rsid w:val="003D5ECC"/>
    <w:rsid w:val="003D7A44"/>
    <w:rsid w:val="003F3023"/>
    <w:rsid w:val="00404FF3"/>
    <w:rsid w:val="00424E37"/>
    <w:rsid w:val="004272C9"/>
    <w:rsid w:val="00427349"/>
    <w:rsid w:val="0043281B"/>
    <w:rsid w:val="004344CD"/>
    <w:rsid w:val="004400CD"/>
    <w:rsid w:val="0045057E"/>
    <w:rsid w:val="0045321D"/>
    <w:rsid w:val="00456AFC"/>
    <w:rsid w:val="0046219B"/>
    <w:rsid w:val="00464F90"/>
    <w:rsid w:val="00475A38"/>
    <w:rsid w:val="004820FA"/>
    <w:rsid w:val="004824A2"/>
    <w:rsid w:val="00485639"/>
    <w:rsid w:val="00490669"/>
    <w:rsid w:val="004A488B"/>
    <w:rsid w:val="004B054A"/>
    <w:rsid w:val="004D04E4"/>
    <w:rsid w:val="004D34D4"/>
    <w:rsid w:val="004D7D24"/>
    <w:rsid w:val="004E0661"/>
    <w:rsid w:val="004F617F"/>
    <w:rsid w:val="00505410"/>
    <w:rsid w:val="00506F74"/>
    <w:rsid w:val="0053305B"/>
    <w:rsid w:val="005424D7"/>
    <w:rsid w:val="00553548"/>
    <w:rsid w:val="005965C7"/>
    <w:rsid w:val="005B0FD9"/>
    <w:rsid w:val="005B2128"/>
    <w:rsid w:val="005B7783"/>
    <w:rsid w:val="005C5FC9"/>
    <w:rsid w:val="005C7E7D"/>
    <w:rsid w:val="005D3F6D"/>
    <w:rsid w:val="005F420C"/>
    <w:rsid w:val="005F5D0D"/>
    <w:rsid w:val="00602B32"/>
    <w:rsid w:val="00612393"/>
    <w:rsid w:val="0061442B"/>
    <w:rsid w:val="0061645F"/>
    <w:rsid w:val="006414BA"/>
    <w:rsid w:val="00644205"/>
    <w:rsid w:val="00661566"/>
    <w:rsid w:val="006625C9"/>
    <w:rsid w:val="00673B13"/>
    <w:rsid w:val="0068122C"/>
    <w:rsid w:val="006A0971"/>
    <w:rsid w:val="006A54E6"/>
    <w:rsid w:val="006B2255"/>
    <w:rsid w:val="006B49CD"/>
    <w:rsid w:val="006B764D"/>
    <w:rsid w:val="006B76A4"/>
    <w:rsid w:val="006C097A"/>
    <w:rsid w:val="006E212C"/>
    <w:rsid w:val="006E571C"/>
    <w:rsid w:val="006F7B0A"/>
    <w:rsid w:val="0070623D"/>
    <w:rsid w:val="00731097"/>
    <w:rsid w:val="0073520A"/>
    <w:rsid w:val="0073673C"/>
    <w:rsid w:val="0074380F"/>
    <w:rsid w:val="0074652F"/>
    <w:rsid w:val="00746A9D"/>
    <w:rsid w:val="0075091D"/>
    <w:rsid w:val="00751589"/>
    <w:rsid w:val="00752354"/>
    <w:rsid w:val="0076212E"/>
    <w:rsid w:val="00792B14"/>
    <w:rsid w:val="0079425A"/>
    <w:rsid w:val="007A2F8A"/>
    <w:rsid w:val="007A34C6"/>
    <w:rsid w:val="007A3528"/>
    <w:rsid w:val="007B78A9"/>
    <w:rsid w:val="007C18D6"/>
    <w:rsid w:val="007E66A7"/>
    <w:rsid w:val="007F26AE"/>
    <w:rsid w:val="00804544"/>
    <w:rsid w:val="00812F94"/>
    <w:rsid w:val="00817AA2"/>
    <w:rsid w:val="00833234"/>
    <w:rsid w:val="00865795"/>
    <w:rsid w:val="00873437"/>
    <w:rsid w:val="008742AC"/>
    <w:rsid w:val="008769EB"/>
    <w:rsid w:val="00892D4B"/>
    <w:rsid w:val="008A1C58"/>
    <w:rsid w:val="008B43F9"/>
    <w:rsid w:val="008B7FDB"/>
    <w:rsid w:val="008C3058"/>
    <w:rsid w:val="008C528A"/>
    <w:rsid w:val="008D03F9"/>
    <w:rsid w:val="008D2386"/>
    <w:rsid w:val="008F1DE6"/>
    <w:rsid w:val="008F41AE"/>
    <w:rsid w:val="009044F8"/>
    <w:rsid w:val="00912D0C"/>
    <w:rsid w:val="00914579"/>
    <w:rsid w:val="00914FA4"/>
    <w:rsid w:val="00926038"/>
    <w:rsid w:val="009432FA"/>
    <w:rsid w:val="009570BD"/>
    <w:rsid w:val="00966F9F"/>
    <w:rsid w:val="009677D1"/>
    <w:rsid w:val="00974CB6"/>
    <w:rsid w:val="00981137"/>
    <w:rsid w:val="009A51E0"/>
    <w:rsid w:val="009B0E6D"/>
    <w:rsid w:val="009B4D8B"/>
    <w:rsid w:val="009C1A1B"/>
    <w:rsid w:val="009D4CE1"/>
    <w:rsid w:val="009D5570"/>
    <w:rsid w:val="009E2D80"/>
    <w:rsid w:val="00A413A6"/>
    <w:rsid w:val="00A5436A"/>
    <w:rsid w:val="00A56BDA"/>
    <w:rsid w:val="00A66085"/>
    <w:rsid w:val="00A76535"/>
    <w:rsid w:val="00A772A3"/>
    <w:rsid w:val="00A80C29"/>
    <w:rsid w:val="00A81D18"/>
    <w:rsid w:val="00AA41A4"/>
    <w:rsid w:val="00AA6E69"/>
    <w:rsid w:val="00AA7744"/>
    <w:rsid w:val="00AB60D4"/>
    <w:rsid w:val="00AB6E58"/>
    <w:rsid w:val="00AD29CA"/>
    <w:rsid w:val="00AD7F17"/>
    <w:rsid w:val="00AE67A4"/>
    <w:rsid w:val="00B061AE"/>
    <w:rsid w:val="00B14A82"/>
    <w:rsid w:val="00B16315"/>
    <w:rsid w:val="00B23B73"/>
    <w:rsid w:val="00B32959"/>
    <w:rsid w:val="00B42C07"/>
    <w:rsid w:val="00B467F8"/>
    <w:rsid w:val="00B46951"/>
    <w:rsid w:val="00B472EA"/>
    <w:rsid w:val="00B51827"/>
    <w:rsid w:val="00B60204"/>
    <w:rsid w:val="00B6194A"/>
    <w:rsid w:val="00B63162"/>
    <w:rsid w:val="00B7668A"/>
    <w:rsid w:val="00BA2926"/>
    <w:rsid w:val="00BA3FFB"/>
    <w:rsid w:val="00BC003A"/>
    <w:rsid w:val="00BD2E97"/>
    <w:rsid w:val="00BD2FF9"/>
    <w:rsid w:val="00BE25DE"/>
    <w:rsid w:val="00BF2878"/>
    <w:rsid w:val="00C32CCF"/>
    <w:rsid w:val="00C363C6"/>
    <w:rsid w:val="00C603BF"/>
    <w:rsid w:val="00C64872"/>
    <w:rsid w:val="00C67D43"/>
    <w:rsid w:val="00C7539E"/>
    <w:rsid w:val="00C76554"/>
    <w:rsid w:val="00C85057"/>
    <w:rsid w:val="00CC1658"/>
    <w:rsid w:val="00CC451B"/>
    <w:rsid w:val="00CC6BF0"/>
    <w:rsid w:val="00CC6E55"/>
    <w:rsid w:val="00CD6AB2"/>
    <w:rsid w:val="00CE746D"/>
    <w:rsid w:val="00CF5460"/>
    <w:rsid w:val="00D13F28"/>
    <w:rsid w:val="00D26786"/>
    <w:rsid w:val="00D302B9"/>
    <w:rsid w:val="00D45BA3"/>
    <w:rsid w:val="00D6215A"/>
    <w:rsid w:val="00D87A36"/>
    <w:rsid w:val="00DA3D09"/>
    <w:rsid w:val="00DA4F9C"/>
    <w:rsid w:val="00DE508D"/>
    <w:rsid w:val="00DF1F26"/>
    <w:rsid w:val="00DF281E"/>
    <w:rsid w:val="00DF75BF"/>
    <w:rsid w:val="00E04D90"/>
    <w:rsid w:val="00E14501"/>
    <w:rsid w:val="00E17DDF"/>
    <w:rsid w:val="00E27B60"/>
    <w:rsid w:val="00E375F0"/>
    <w:rsid w:val="00E43481"/>
    <w:rsid w:val="00E442E5"/>
    <w:rsid w:val="00E72F07"/>
    <w:rsid w:val="00E746CC"/>
    <w:rsid w:val="00EA0BBD"/>
    <w:rsid w:val="00EA25DC"/>
    <w:rsid w:val="00EA27A0"/>
    <w:rsid w:val="00EA7B72"/>
    <w:rsid w:val="00EB06DD"/>
    <w:rsid w:val="00EC4F59"/>
    <w:rsid w:val="00EE14AD"/>
    <w:rsid w:val="00EE63C3"/>
    <w:rsid w:val="00EF2651"/>
    <w:rsid w:val="00F11849"/>
    <w:rsid w:val="00F229C1"/>
    <w:rsid w:val="00F36886"/>
    <w:rsid w:val="00F46AB7"/>
    <w:rsid w:val="00F53C16"/>
    <w:rsid w:val="00F65260"/>
    <w:rsid w:val="00F74825"/>
    <w:rsid w:val="00F805F3"/>
    <w:rsid w:val="00F8283B"/>
    <w:rsid w:val="00F84990"/>
    <w:rsid w:val="00FA4B9C"/>
    <w:rsid w:val="00FB0EE5"/>
    <w:rsid w:val="00FD68F2"/>
    <w:rsid w:val="00FE0DDB"/>
    <w:rsid w:val="00FE4B54"/>
    <w:rsid w:val="00FE4ED0"/>
    <w:rsid w:val="00FF1D52"/>
    <w:rsid w:val="00FF1E51"/>
    <w:rsid w:val="00FF468B"/>
    <w:rsid w:val="00FF4C7C"/>
    <w:rsid w:val="13707C51"/>
    <w:rsid w:val="1AAB534A"/>
    <w:rsid w:val="1E0A4C8B"/>
    <w:rsid w:val="323825EC"/>
    <w:rsid w:val="34BD86A0"/>
    <w:rsid w:val="369EC9B9"/>
    <w:rsid w:val="45F4EEFE"/>
    <w:rsid w:val="51361BB1"/>
    <w:rsid w:val="51E1CB25"/>
    <w:rsid w:val="543DCDBE"/>
    <w:rsid w:val="58B297DF"/>
    <w:rsid w:val="5A9AA018"/>
    <w:rsid w:val="5E215DB1"/>
    <w:rsid w:val="5FE87648"/>
    <w:rsid w:val="62A0BA9D"/>
    <w:rsid w:val="658104DC"/>
    <w:rsid w:val="6A4D45BD"/>
    <w:rsid w:val="6C6C8A24"/>
    <w:rsid w:val="78CD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DE885"/>
  <w14:defaultImageDpi w14:val="0"/>
  <w15:docId w15:val="{CECEA0EF-7A29-4D58-A38A-7FC2BD3A2D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8" w:lineRule="auto"/>
    </w:pPr>
    <w:rPr>
      <w:kern w:val="2"/>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141077"/>
    <w:rPr>
      <w:color w:val="467886"/>
      <w:u w:val="single"/>
    </w:rPr>
  </w:style>
  <w:style w:type="character" w:styleId="UnresolvedMention">
    <w:name w:val="Unresolved Mention"/>
    <w:uiPriority w:val="99"/>
    <w:semiHidden/>
    <w:unhideWhenUsed/>
    <w:rsid w:val="00141077"/>
    <w:rPr>
      <w:color w:val="605E5C"/>
      <w:shd w:val="clear" w:color="auto" w:fill="E1DFDD"/>
    </w:rPr>
  </w:style>
  <w:style w:type="table" w:styleId="TableGrid">
    <w:name w:val="Table Grid"/>
    <w:basedOn w:val="TableNormal"/>
    <w:uiPriority w:val="39"/>
    <w:rsid w:val="0042734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F617F"/>
    <w:pPr>
      <w:spacing w:before="100" w:beforeAutospacing="1" w:after="100" w:afterAutospacing="1" w:line="240" w:lineRule="auto"/>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166">
      <w:bodyDiv w:val="1"/>
      <w:marLeft w:val="0"/>
      <w:marRight w:val="0"/>
      <w:marTop w:val="0"/>
      <w:marBottom w:val="0"/>
      <w:divBdr>
        <w:top w:val="none" w:sz="0" w:space="0" w:color="auto"/>
        <w:left w:val="none" w:sz="0" w:space="0" w:color="auto"/>
        <w:bottom w:val="none" w:sz="0" w:space="0" w:color="auto"/>
        <w:right w:val="none" w:sz="0" w:space="0" w:color="auto"/>
      </w:divBdr>
    </w:div>
    <w:div w:id="1147943080">
      <w:bodyDiv w:val="1"/>
      <w:marLeft w:val="0"/>
      <w:marRight w:val="0"/>
      <w:marTop w:val="0"/>
      <w:marBottom w:val="0"/>
      <w:divBdr>
        <w:top w:val="none" w:sz="0" w:space="0" w:color="auto"/>
        <w:left w:val="none" w:sz="0" w:space="0" w:color="auto"/>
        <w:bottom w:val="none" w:sz="0" w:space="0" w:color="auto"/>
        <w:right w:val="none" w:sz="0" w:space="0" w:color="auto"/>
      </w:divBdr>
      <w:divsChild>
        <w:div w:id="4866626">
          <w:marLeft w:val="0"/>
          <w:marRight w:val="0"/>
          <w:marTop w:val="0"/>
          <w:marBottom w:val="160"/>
          <w:divBdr>
            <w:top w:val="none" w:sz="0" w:space="0" w:color="auto"/>
            <w:left w:val="none" w:sz="0" w:space="0" w:color="auto"/>
            <w:bottom w:val="none" w:sz="0" w:space="0" w:color="auto"/>
            <w:right w:val="none" w:sz="0" w:space="0" w:color="auto"/>
          </w:divBdr>
        </w:div>
        <w:div w:id="28380110">
          <w:marLeft w:val="0"/>
          <w:marRight w:val="0"/>
          <w:marTop w:val="0"/>
          <w:marBottom w:val="160"/>
          <w:divBdr>
            <w:top w:val="none" w:sz="0" w:space="0" w:color="auto"/>
            <w:left w:val="none" w:sz="0" w:space="0" w:color="auto"/>
            <w:bottom w:val="none" w:sz="0" w:space="0" w:color="auto"/>
            <w:right w:val="none" w:sz="0" w:space="0" w:color="auto"/>
          </w:divBdr>
        </w:div>
        <w:div w:id="74131605">
          <w:marLeft w:val="0"/>
          <w:marRight w:val="0"/>
          <w:marTop w:val="0"/>
          <w:marBottom w:val="160"/>
          <w:divBdr>
            <w:top w:val="none" w:sz="0" w:space="0" w:color="auto"/>
            <w:left w:val="none" w:sz="0" w:space="0" w:color="auto"/>
            <w:bottom w:val="none" w:sz="0" w:space="0" w:color="auto"/>
            <w:right w:val="none" w:sz="0" w:space="0" w:color="auto"/>
          </w:divBdr>
        </w:div>
        <w:div w:id="88626718">
          <w:marLeft w:val="0"/>
          <w:marRight w:val="0"/>
          <w:marTop w:val="0"/>
          <w:marBottom w:val="160"/>
          <w:divBdr>
            <w:top w:val="none" w:sz="0" w:space="0" w:color="auto"/>
            <w:left w:val="none" w:sz="0" w:space="0" w:color="auto"/>
            <w:bottom w:val="none" w:sz="0" w:space="0" w:color="auto"/>
            <w:right w:val="none" w:sz="0" w:space="0" w:color="auto"/>
          </w:divBdr>
        </w:div>
        <w:div w:id="143814769">
          <w:marLeft w:val="0"/>
          <w:marRight w:val="0"/>
          <w:marTop w:val="0"/>
          <w:marBottom w:val="160"/>
          <w:divBdr>
            <w:top w:val="none" w:sz="0" w:space="0" w:color="auto"/>
            <w:left w:val="none" w:sz="0" w:space="0" w:color="auto"/>
            <w:bottom w:val="none" w:sz="0" w:space="0" w:color="auto"/>
            <w:right w:val="none" w:sz="0" w:space="0" w:color="auto"/>
          </w:divBdr>
        </w:div>
        <w:div w:id="162092642">
          <w:marLeft w:val="0"/>
          <w:marRight w:val="0"/>
          <w:marTop w:val="0"/>
          <w:marBottom w:val="160"/>
          <w:divBdr>
            <w:top w:val="none" w:sz="0" w:space="0" w:color="auto"/>
            <w:left w:val="none" w:sz="0" w:space="0" w:color="auto"/>
            <w:bottom w:val="none" w:sz="0" w:space="0" w:color="auto"/>
            <w:right w:val="none" w:sz="0" w:space="0" w:color="auto"/>
          </w:divBdr>
        </w:div>
        <w:div w:id="167066715">
          <w:marLeft w:val="0"/>
          <w:marRight w:val="0"/>
          <w:marTop w:val="0"/>
          <w:marBottom w:val="160"/>
          <w:divBdr>
            <w:top w:val="none" w:sz="0" w:space="0" w:color="auto"/>
            <w:left w:val="none" w:sz="0" w:space="0" w:color="auto"/>
            <w:bottom w:val="none" w:sz="0" w:space="0" w:color="auto"/>
            <w:right w:val="none" w:sz="0" w:space="0" w:color="auto"/>
          </w:divBdr>
        </w:div>
        <w:div w:id="208152164">
          <w:marLeft w:val="0"/>
          <w:marRight w:val="0"/>
          <w:marTop w:val="0"/>
          <w:marBottom w:val="160"/>
          <w:divBdr>
            <w:top w:val="none" w:sz="0" w:space="0" w:color="auto"/>
            <w:left w:val="none" w:sz="0" w:space="0" w:color="auto"/>
            <w:bottom w:val="none" w:sz="0" w:space="0" w:color="auto"/>
            <w:right w:val="none" w:sz="0" w:space="0" w:color="auto"/>
          </w:divBdr>
        </w:div>
        <w:div w:id="263996971">
          <w:marLeft w:val="0"/>
          <w:marRight w:val="0"/>
          <w:marTop w:val="0"/>
          <w:marBottom w:val="160"/>
          <w:divBdr>
            <w:top w:val="none" w:sz="0" w:space="0" w:color="auto"/>
            <w:left w:val="none" w:sz="0" w:space="0" w:color="auto"/>
            <w:bottom w:val="none" w:sz="0" w:space="0" w:color="auto"/>
            <w:right w:val="none" w:sz="0" w:space="0" w:color="auto"/>
          </w:divBdr>
        </w:div>
        <w:div w:id="341396535">
          <w:marLeft w:val="0"/>
          <w:marRight w:val="0"/>
          <w:marTop w:val="0"/>
          <w:marBottom w:val="160"/>
          <w:divBdr>
            <w:top w:val="none" w:sz="0" w:space="0" w:color="auto"/>
            <w:left w:val="none" w:sz="0" w:space="0" w:color="auto"/>
            <w:bottom w:val="none" w:sz="0" w:space="0" w:color="auto"/>
            <w:right w:val="none" w:sz="0" w:space="0" w:color="auto"/>
          </w:divBdr>
        </w:div>
        <w:div w:id="341666744">
          <w:marLeft w:val="0"/>
          <w:marRight w:val="0"/>
          <w:marTop w:val="0"/>
          <w:marBottom w:val="160"/>
          <w:divBdr>
            <w:top w:val="none" w:sz="0" w:space="0" w:color="auto"/>
            <w:left w:val="none" w:sz="0" w:space="0" w:color="auto"/>
            <w:bottom w:val="none" w:sz="0" w:space="0" w:color="auto"/>
            <w:right w:val="none" w:sz="0" w:space="0" w:color="auto"/>
          </w:divBdr>
        </w:div>
        <w:div w:id="393745876">
          <w:marLeft w:val="0"/>
          <w:marRight w:val="0"/>
          <w:marTop w:val="0"/>
          <w:marBottom w:val="160"/>
          <w:divBdr>
            <w:top w:val="none" w:sz="0" w:space="0" w:color="auto"/>
            <w:left w:val="none" w:sz="0" w:space="0" w:color="auto"/>
            <w:bottom w:val="none" w:sz="0" w:space="0" w:color="auto"/>
            <w:right w:val="none" w:sz="0" w:space="0" w:color="auto"/>
          </w:divBdr>
        </w:div>
        <w:div w:id="457258340">
          <w:marLeft w:val="0"/>
          <w:marRight w:val="0"/>
          <w:marTop w:val="0"/>
          <w:marBottom w:val="160"/>
          <w:divBdr>
            <w:top w:val="none" w:sz="0" w:space="0" w:color="auto"/>
            <w:left w:val="none" w:sz="0" w:space="0" w:color="auto"/>
            <w:bottom w:val="none" w:sz="0" w:space="0" w:color="auto"/>
            <w:right w:val="none" w:sz="0" w:space="0" w:color="auto"/>
          </w:divBdr>
        </w:div>
        <w:div w:id="492988251">
          <w:marLeft w:val="0"/>
          <w:marRight w:val="0"/>
          <w:marTop w:val="0"/>
          <w:marBottom w:val="160"/>
          <w:divBdr>
            <w:top w:val="none" w:sz="0" w:space="0" w:color="auto"/>
            <w:left w:val="none" w:sz="0" w:space="0" w:color="auto"/>
            <w:bottom w:val="none" w:sz="0" w:space="0" w:color="auto"/>
            <w:right w:val="none" w:sz="0" w:space="0" w:color="auto"/>
          </w:divBdr>
        </w:div>
        <w:div w:id="493842830">
          <w:marLeft w:val="0"/>
          <w:marRight w:val="0"/>
          <w:marTop w:val="0"/>
          <w:marBottom w:val="160"/>
          <w:divBdr>
            <w:top w:val="none" w:sz="0" w:space="0" w:color="auto"/>
            <w:left w:val="none" w:sz="0" w:space="0" w:color="auto"/>
            <w:bottom w:val="none" w:sz="0" w:space="0" w:color="auto"/>
            <w:right w:val="none" w:sz="0" w:space="0" w:color="auto"/>
          </w:divBdr>
        </w:div>
        <w:div w:id="510605883">
          <w:marLeft w:val="0"/>
          <w:marRight w:val="0"/>
          <w:marTop w:val="0"/>
          <w:marBottom w:val="160"/>
          <w:divBdr>
            <w:top w:val="none" w:sz="0" w:space="0" w:color="auto"/>
            <w:left w:val="none" w:sz="0" w:space="0" w:color="auto"/>
            <w:bottom w:val="none" w:sz="0" w:space="0" w:color="auto"/>
            <w:right w:val="none" w:sz="0" w:space="0" w:color="auto"/>
          </w:divBdr>
        </w:div>
        <w:div w:id="521555912">
          <w:marLeft w:val="0"/>
          <w:marRight w:val="0"/>
          <w:marTop w:val="0"/>
          <w:marBottom w:val="160"/>
          <w:divBdr>
            <w:top w:val="none" w:sz="0" w:space="0" w:color="auto"/>
            <w:left w:val="none" w:sz="0" w:space="0" w:color="auto"/>
            <w:bottom w:val="none" w:sz="0" w:space="0" w:color="auto"/>
            <w:right w:val="none" w:sz="0" w:space="0" w:color="auto"/>
          </w:divBdr>
        </w:div>
        <w:div w:id="587226986">
          <w:marLeft w:val="0"/>
          <w:marRight w:val="0"/>
          <w:marTop w:val="0"/>
          <w:marBottom w:val="160"/>
          <w:divBdr>
            <w:top w:val="none" w:sz="0" w:space="0" w:color="auto"/>
            <w:left w:val="none" w:sz="0" w:space="0" w:color="auto"/>
            <w:bottom w:val="none" w:sz="0" w:space="0" w:color="auto"/>
            <w:right w:val="none" w:sz="0" w:space="0" w:color="auto"/>
          </w:divBdr>
        </w:div>
        <w:div w:id="590817629">
          <w:marLeft w:val="0"/>
          <w:marRight w:val="0"/>
          <w:marTop w:val="0"/>
          <w:marBottom w:val="160"/>
          <w:divBdr>
            <w:top w:val="none" w:sz="0" w:space="0" w:color="auto"/>
            <w:left w:val="none" w:sz="0" w:space="0" w:color="auto"/>
            <w:bottom w:val="none" w:sz="0" w:space="0" w:color="auto"/>
            <w:right w:val="none" w:sz="0" w:space="0" w:color="auto"/>
          </w:divBdr>
        </w:div>
        <w:div w:id="686299405">
          <w:marLeft w:val="0"/>
          <w:marRight w:val="0"/>
          <w:marTop w:val="0"/>
          <w:marBottom w:val="160"/>
          <w:divBdr>
            <w:top w:val="none" w:sz="0" w:space="0" w:color="auto"/>
            <w:left w:val="none" w:sz="0" w:space="0" w:color="auto"/>
            <w:bottom w:val="none" w:sz="0" w:space="0" w:color="auto"/>
            <w:right w:val="none" w:sz="0" w:space="0" w:color="auto"/>
          </w:divBdr>
        </w:div>
        <w:div w:id="688264609">
          <w:marLeft w:val="0"/>
          <w:marRight w:val="0"/>
          <w:marTop w:val="0"/>
          <w:marBottom w:val="0"/>
          <w:divBdr>
            <w:top w:val="none" w:sz="0" w:space="0" w:color="auto"/>
            <w:left w:val="none" w:sz="0" w:space="0" w:color="auto"/>
            <w:bottom w:val="none" w:sz="0" w:space="0" w:color="auto"/>
            <w:right w:val="none" w:sz="0" w:space="0" w:color="auto"/>
          </w:divBdr>
        </w:div>
        <w:div w:id="693531796">
          <w:marLeft w:val="0"/>
          <w:marRight w:val="0"/>
          <w:marTop w:val="0"/>
          <w:marBottom w:val="0"/>
          <w:divBdr>
            <w:top w:val="none" w:sz="0" w:space="0" w:color="auto"/>
            <w:left w:val="none" w:sz="0" w:space="0" w:color="auto"/>
            <w:bottom w:val="none" w:sz="0" w:space="0" w:color="auto"/>
            <w:right w:val="none" w:sz="0" w:space="0" w:color="auto"/>
          </w:divBdr>
        </w:div>
        <w:div w:id="730538177">
          <w:marLeft w:val="0"/>
          <w:marRight w:val="0"/>
          <w:marTop w:val="0"/>
          <w:marBottom w:val="160"/>
          <w:divBdr>
            <w:top w:val="none" w:sz="0" w:space="0" w:color="auto"/>
            <w:left w:val="none" w:sz="0" w:space="0" w:color="auto"/>
            <w:bottom w:val="none" w:sz="0" w:space="0" w:color="auto"/>
            <w:right w:val="none" w:sz="0" w:space="0" w:color="auto"/>
          </w:divBdr>
        </w:div>
        <w:div w:id="770708727">
          <w:marLeft w:val="0"/>
          <w:marRight w:val="0"/>
          <w:marTop w:val="0"/>
          <w:marBottom w:val="160"/>
          <w:divBdr>
            <w:top w:val="none" w:sz="0" w:space="0" w:color="auto"/>
            <w:left w:val="none" w:sz="0" w:space="0" w:color="auto"/>
            <w:bottom w:val="none" w:sz="0" w:space="0" w:color="auto"/>
            <w:right w:val="none" w:sz="0" w:space="0" w:color="auto"/>
          </w:divBdr>
        </w:div>
        <w:div w:id="830830924">
          <w:marLeft w:val="0"/>
          <w:marRight w:val="0"/>
          <w:marTop w:val="0"/>
          <w:marBottom w:val="160"/>
          <w:divBdr>
            <w:top w:val="none" w:sz="0" w:space="0" w:color="auto"/>
            <w:left w:val="none" w:sz="0" w:space="0" w:color="auto"/>
            <w:bottom w:val="none" w:sz="0" w:space="0" w:color="auto"/>
            <w:right w:val="none" w:sz="0" w:space="0" w:color="auto"/>
          </w:divBdr>
        </w:div>
        <w:div w:id="861553767">
          <w:marLeft w:val="0"/>
          <w:marRight w:val="0"/>
          <w:marTop w:val="0"/>
          <w:marBottom w:val="160"/>
          <w:divBdr>
            <w:top w:val="none" w:sz="0" w:space="0" w:color="auto"/>
            <w:left w:val="none" w:sz="0" w:space="0" w:color="auto"/>
            <w:bottom w:val="none" w:sz="0" w:space="0" w:color="auto"/>
            <w:right w:val="none" w:sz="0" w:space="0" w:color="auto"/>
          </w:divBdr>
        </w:div>
        <w:div w:id="876818144">
          <w:marLeft w:val="0"/>
          <w:marRight w:val="0"/>
          <w:marTop w:val="0"/>
          <w:marBottom w:val="160"/>
          <w:divBdr>
            <w:top w:val="none" w:sz="0" w:space="0" w:color="auto"/>
            <w:left w:val="none" w:sz="0" w:space="0" w:color="auto"/>
            <w:bottom w:val="none" w:sz="0" w:space="0" w:color="auto"/>
            <w:right w:val="none" w:sz="0" w:space="0" w:color="auto"/>
          </w:divBdr>
        </w:div>
        <w:div w:id="902524068">
          <w:marLeft w:val="0"/>
          <w:marRight w:val="0"/>
          <w:marTop w:val="0"/>
          <w:marBottom w:val="160"/>
          <w:divBdr>
            <w:top w:val="none" w:sz="0" w:space="0" w:color="auto"/>
            <w:left w:val="none" w:sz="0" w:space="0" w:color="auto"/>
            <w:bottom w:val="none" w:sz="0" w:space="0" w:color="auto"/>
            <w:right w:val="none" w:sz="0" w:space="0" w:color="auto"/>
          </w:divBdr>
        </w:div>
        <w:div w:id="929585009">
          <w:marLeft w:val="0"/>
          <w:marRight w:val="0"/>
          <w:marTop w:val="0"/>
          <w:marBottom w:val="160"/>
          <w:divBdr>
            <w:top w:val="none" w:sz="0" w:space="0" w:color="auto"/>
            <w:left w:val="none" w:sz="0" w:space="0" w:color="auto"/>
            <w:bottom w:val="none" w:sz="0" w:space="0" w:color="auto"/>
            <w:right w:val="none" w:sz="0" w:space="0" w:color="auto"/>
          </w:divBdr>
        </w:div>
        <w:div w:id="941765041">
          <w:marLeft w:val="0"/>
          <w:marRight w:val="0"/>
          <w:marTop w:val="0"/>
          <w:marBottom w:val="160"/>
          <w:divBdr>
            <w:top w:val="none" w:sz="0" w:space="0" w:color="auto"/>
            <w:left w:val="none" w:sz="0" w:space="0" w:color="auto"/>
            <w:bottom w:val="none" w:sz="0" w:space="0" w:color="auto"/>
            <w:right w:val="none" w:sz="0" w:space="0" w:color="auto"/>
          </w:divBdr>
        </w:div>
        <w:div w:id="958341279">
          <w:marLeft w:val="0"/>
          <w:marRight w:val="0"/>
          <w:marTop w:val="0"/>
          <w:marBottom w:val="160"/>
          <w:divBdr>
            <w:top w:val="none" w:sz="0" w:space="0" w:color="auto"/>
            <w:left w:val="none" w:sz="0" w:space="0" w:color="auto"/>
            <w:bottom w:val="none" w:sz="0" w:space="0" w:color="auto"/>
            <w:right w:val="none" w:sz="0" w:space="0" w:color="auto"/>
          </w:divBdr>
        </w:div>
        <w:div w:id="961152445">
          <w:marLeft w:val="0"/>
          <w:marRight w:val="0"/>
          <w:marTop w:val="0"/>
          <w:marBottom w:val="160"/>
          <w:divBdr>
            <w:top w:val="none" w:sz="0" w:space="0" w:color="auto"/>
            <w:left w:val="none" w:sz="0" w:space="0" w:color="auto"/>
            <w:bottom w:val="none" w:sz="0" w:space="0" w:color="auto"/>
            <w:right w:val="none" w:sz="0" w:space="0" w:color="auto"/>
          </w:divBdr>
        </w:div>
        <w:div w:id="964696047">
          <w:marLeft w:val="0"/>
          <w:marRight w:val="0"/>
          <w:marTop w:val="0"/>
          <w:marBottom w:val="160"/>
          <w:divBdr>
            <w:top w:val="none" w:sz="0" w:space="0" w:color="auto"/>
            <w:left w:val="none" w:sz="0" w:space="0" w:color="auto"/>
            <w:bottom w:val="none" w:sz="0" w:space="0" w:color="auto"/>
            <w:right w:val="none" w:sz="0" w:space="0" w:color="auto"/>
          </w:divBdr>
        </w:div>
        <w:div w:id="971132914">
          <w:marLeft w:val="0"/>
          <w:marRight w:val="0"/>
          <w:marTop w:val="0"/>
          <w:marBottom w:val="160"/>
          <w:divBdr>
            <w:top w:val="none" w:sz="0" w:space="0" w:color="auto"/>
            <w:left w:val="none" w:sz="0" w:space="0" w:color="auto"/>
            <w:bottom w:val="none" w:sz="0" w:space="0" w:color="auto"/>
            <w:right w:val="none" w:sz="0" w:space="0" w:color="auto"/>
          </w:divBdr>
        </w:div>
        <w:div w:id="985356122">
          <w:marLeft w:val="0"/>
          <w:marRight w:val="0"/>
          <w:marTop w:val="0"/>
          <w:marBottom w:val="160"/>
          <w:divBdr>
            <w:top w:val="none" w:sz="0" w:space="0" w:color="auto"/>
            <w:left w:val="none" w:sz="0" w:space="0" w:color="auto"/>
            <w:bottom w:val="none" w:sz="0" w:space="0" w:color="auto"/>
            <w:right w:val="none" w:sz="0" w:space="0" w:color="auto"/>
          </w:divBdr>
        </w:div>
        <w:div w:id="1001158120">
          <w:marLeft w:val="0"/>
          <w:marRight w:val="0"/>
          <w:marTop w:val="0"/>
          <w:marBottom w:val="160"/>
          <w:divBdr>
            <w:top w:val="none" w:sz="0" w:space="0" w:color="auto"/>
            <w:left w:val="none" w:sz="0" w:space="0" w:color="auto"/>
            <w:bottom w:val="none" w:sz="0" w:space="0" w:color="auto"/>
            <w:right w:val="none" w:sz="0" w:space="0" w:color="auto"/>
          </w:divBdr>
        </w:div>
        <w:div w:id="1017197434">
          <w:marLeft w:val="0"/>
          <w:marRight w:val="0"/>
          <w:marTop w:val="0"/>
          <w:marBottom w:val="0"/>
          <w:divBdr>
            <w:top w:val="none" w:sz="0" w:space="0" w:color="auto"/>
            <w:left w:val="none" w:sz="0" w:space="0" w:color="auto"/>
            <w:bottom w:val="none" w:sz="0" w:space="0" w:color="auto"/>
            <w:right w:val="none" w:sz="0" w:space="0" w:color="auto"/>
          </w:divBdr>
        </w:div>
        <w:div w:id="1033381972">
          <w:marLeft w:val="0"/>
          <w:marRight w:val="0"/>
          <w:marTop w:val="0"/>
          <w:marBottom w:val="160"/>
          <w:divBdr>
            <w:top w:val="none" w:sz="0" w:space="0" w:color="auto"/>
            <w:left w:val="none" w:sz="0" w:space="0" w:color="auto"/>
            <w:bottom w:val="none" w:sz="0" w:space="0" w:color="auto"/>
            <w:right w:val="none" w:sz="0" w:space="0" w:color="auto"/>
          </w:divBdr>
        </w:div>
        <w:div w:id="1043168493">
          <w:marLeft w:val="0"/>
          <w:marRight w:val="0"/>
          <w:marTop w:val="0"/>
          <w:marBottom w:val="160"/>
          <w:divBdr>
            <w:top w:val="none" w:sz="0" w:space="0" w:color="auto"/>
            <w:left w:val="none" w:sz="0" w:space="0" w:color="auto"/>
            <w:bottom w:val="none" w:sz="0" w:space="0" w:color="auto"/>
            <w:right w:val="none" w:sz="0" w:space="0" w:color="auto"/>
          </w:divBdr>
        </w:div>
        <w:div w:id="1068766154">
          <w:marLeft w:val="0"/>
          <w:marRight w:val="0"/>
          <w:marTop w:val="0"/>
          <w:marBottom w:val="160"/>
          <w:divBdr>
            <w:top w:val="none" w:sz="0" w:space="0" w:color="auto"/>
            <w:left w:val="none" w:sz="0" w:space="0" w:color="auto"/>
            <w:bottom w:val="none" w:sz="0" w:space="0" w:color="auto"/>
            <w:right w:val="none" w:sz="0" w:space="0" w:color="auto"/>
          </w:divBdr>
        </w:div>
        <w:div w:id="1086923473">
          <w:marLeft w:val="0"/>
          <w:marRight w:val="0"/>
          <w:marTop w:val="0"/>
          <w:marBottom w:val="160"/>
          <w:divBdr>
            <w:top w:val="none" w:sz="0" w:space="0" w:color="auto"/>
            <w:left w:val="none" w:sz="0" w:space="0" w:color="auto"/>
            <w:bottom w:val="none" w:sz="0" w:space="0" w:color="auto"/>
            <w:right w:val="none" w:sz="0" w:space="0" w:color="auto"/>
          </w:divBdr>
        </w:div>
        <w:div w:id="1117600894">
          <w:marLeft w:val="0"/>
          <w:marRight w:val="0"/>
          <w:marTop w:val="0"/>
          <w:marBottom w:val="160"/>
          <w:divBdr>
            <w:top w:val="none" w:sz="0" w:space="0" w:color="auto"/>
            <w:left w:val="none" w:sz="0" w:space="0" w:color="auto"/>
            <w:bottom w:val="none" w:sz="0" w:space="0" w:color="auto"/>
            <w:right w:val="none" w:sz="0" w:space="0" w:color="auto"/>
          </w:divBdr>
        </w:div>
        <w:div w:id="1173641398">
          <w:marLeft w:val="170"/>
          <w:marRight w:val="0"/>
          <w:marTop w:val="0"/>
          <w:marBottom w:val="120"/>
          <w:divBdr>
            <w:top w:val="none" w:sz="0" w:space="0" w:color="auto"/>
            <w:left w:val="none" w:sz="0" w:space="0" w:color="auto"/>
            <w:bottom w:val="none" w:sz="0" w:space="0" w:color="auto"/>
            <w:right w:val="none" w:sz="0" w:space="0" w:color="auto"/>
          </w:divBdr>
        </w:div>
        <w:div w:id="1184320530">
          <w:marLeft w:val="0"/>
          <w:marRight w:val="0"/>
          <w:marTop w:val="0"/>
          <w:marBottom w:val="160"/>
          <w:divBdr>
            <w:top w:val="none" w:sz="0" w:space="0" w:color="auto"/>
            <w:left w:val="none" w:sz="0" w:space="0" w:color="auto"/>
            <w:bottom w:val="none" w:sz="0" w:space="0" w:color="auto"/>
            <w:right w:val="none" w:sz="0" w:space="0" w:color="auto"/>
          </w:divBdr>
        </w:div>
        <w:div w:id="1198543760">
          <w:marLeft w:val="0"/>
          <w:marRight w:val="0"/>
          <w:marTop w:val="0"/>
          <w:marBottom w:val="0"/>
          <w:divBdr>
            <w:top w:val="none" w:sz="0" w:space="0" w:color="auto"/>
            <w:left w:val="none" w:sz="0" w:space="0" w:color="auto"/>
            <w:bottom w:val="none" w:sz="0" w:space="0" w:color="auto"/>
            <w:right w:val="none" w:sz="0" w:space="0" w:color="auto"/>
          </w:divBdr>
        </w:div>
        <w:div w:id="1215043788">
          <w:marLeft w:val="0"/>
          <w:marRight w:val="0"/>
          <w:marTop w:val="0"/>
          <w:marBottom w:val="160"/>
          <w:divBdr>
            <w:top w:val="none" w:sz="0" w:space="0" w:color="auto"/>
            <w:left w:val="none" w:sz="0" w:space="0" w:color="auto"/>
            <w:bottom w:val="none" w:sz="0" w:space="0" w:color="auto"/>
            <w:right w:val="none" w:sz="0" w:space="0" w:color="auto"/>
          </w:divBdr>
        </w:div>
        <w:div w:id="1298416646">
          <w:marLeft w:val="0"/>
          <w:marRight w:val="0"/>
          <w:marTop w:val="0"/>
          <w:marBottom w:val="160"/>
          <w:divBdr>
            <w:top w:val="none" w:sz="0" w:space="0" w:color="auto"/>
            <w:left w:val="none" w:sz="0" w:space="0" w:color="auto"/>
            <w:bottom w:val="none" w:sz="0" w:space="0" w:color="auto"/>
            <w:right w:val="none" w:sz="0" w:space="0" w:color="auto"/>
          </w:divBdr>
        </w:div>
        <w:div w:id="1340892130">
          <w:marLeft w:val="0"/>
          <w:marRight w:val="0"/>
          <w:marTop w:val="0"/>
          <w:marBottom w:val="160"/>
          <w:divBdr>
            <w:top w:val="none" w:sz="0" w:space="0" w:color="auto"/>
            <w:left w:val="none" w:sz="0" w:space="0" w:color="auto"/>
            <w:bottom w:val="none" w:sz="0" w:space="0" w:color="auto"/>
            <w:right w:val="none" w:sz="0" w:space="0" w:color="auto"/>
          </w:divBdr>
        </w:div>
        <w:div w:id="1403867868">
          <w:marLeft w:val="0"/>
          <w:marRight w:val="0"/>
          <w:marTop w:val="0"/>
          <w:marBottom w:val="160"/>
          <w:divBdr>
            <w:top w:val="none" w:sz="0" w:space="0" w:color="auto"/>
            <w:left w:val="none" w:sz="0" w:space="0" w:color="auto"/>
            <w:bottom w:val="none" w:sz="0" w:space="0" w:color="auto"/>
            <w:right w:val="none" w:sz="0" w:space="0" w:color="auto"/>
          </w:divBdr>
        </w:div>
        <w:div w:id="1407653121">
          <w:marLeft w:val="0"/>
          <w:marRight w:val="0"/>
          <w:marTop w:val="0"/>
          <w:marBottom w:val="160"/>
          <w:divBdr>
            <w:top w:val="none" w:sz="0" w:space="0" w:color="auto"/>
            <w:left w:val="none" w:sz="0" w:space="0" w:color="auto"/>
            <w:bottom w:val="none" w:sz="0" w:space="0" w:color="auto"/>
            <w:right w:val="none" w:sz="0" w:space="0" w:color="auto"/>
          </w:divBdr>
        </w:div>
        <w:div w:id="1452554133">
          <w:marLeft w:val="0"/>
          <w:marRight w:val="0"/>
          <w:marTop w:val="0"/>
          <w:marBottom w:val="160"/>
          <w:divBdr>
            <w:top w:val="none" w:sz="0" w:space="0" w:color="auto"/>
            <w:left w:val="none" w:sz="0" w:space="0" w:color="auto"/>
            <w:bottom w:val="none" w:sz="0" w:space="0" w:color="auto"/>
            <w:right w:val="none" w:sz="0" w:space="0" w:color="auto"/>
          </w:divBdr>
        </w:div>
        <w:div w:id="1464690852">
          <w:marLeft w:val="0"/>
          <w:marRight w:val="0"/>
          <w:marTop w:val="0"/>
          <w:marBottom w:val="160"/>
          <w:divBdr>
            <w:top w:val="none" w:sz="0" w:space="0" w:color="auto"/>
            <w:left w:val="none" w:sz="0" w:space="0" w:color="auto"/>
            <w:bottom w:val="none" w:sz="0" w:space="0" w:color="auto"/>
            <w:right w:val="none" w:sz="0" w:space="0" w:color="auto"/>
          </w:divBdr>
        </w:div>
        <w:div w:id="1501042418">
          <w:marLeft w:val="0"/>
          <w:marRight w:val="0"/>
          <w:marTop w:val="0"/>
          <w:marBottom w:val="160"/>
          <w:divBdr>
            <w:top w:val="none" w:sz="0" w:space="0" w:color="auto"/>
            <w:left w:val="none" w:sz="0" w:space="0" w:color="auto"/>
            <w:bottom w:val="none" w:sz="0" w:space="0" w:color="auto"/>
            <w:right w:val="none" w:sz="0" w:space="0" w:color="auto"/>
          </w:divBdr>
        </w:div>
        <w:div w:id="1529488133">
          <w:marLeft w:val="0"/>
          <w:marRight w:val="0"/>
          <w:marTop w:val="0"/>
          <w:marBottom w:val="160"/>
          <w:divBdr>
            <w:top w:val="none" w:sz="0" w:space="0" w:color="auto"/>
            <w:left w:val="none" w:sz="0" w:space="0" w:color="auto"/>
            <w:bottom w:val="none" w:sz="0" w:space="0" w:color="auto"/>
            <w:right w:val="none" w:sz="0" w:space="0" w:color="auto"/>
          </w:divBdr>
        </w:div>
        <w:div w:id="1530027335">
          <w:marLeft w:val="0"/>
          <w:marRight w:val="0"/>
          <w:marTop w:val="0"/>
          <w:marBottom w:val="160"/>
          <w:divBdr>
            <w:top w:val="none" w:sz="0" w:space="0" w:color="auto"/>
            <w:left w:val="none" w:sz="0" w:space="0" w:color="auto"/>
            <w:bottom w:val="none" w:sz="0" w:space="0" w:color="auto"/>
            <w:right w:val="none" w:sz="0" w:space="0" w:color="auto"/>
          </w:divBdr>
        </w:div>
        <w:div w:id="1568295442">
          <w:marLeft w:val="0"/>
          <w:marRight w:val="0"/>
          <w:marTop w:val="0"/>
          <w:marBottom w:val="160"/>
          <w:divBdr>
            <w:top w:val="none" w:sz="0" w:space="0" w:color="auto"/>
            <w:left w:val="none" w:sz="0" w:space="0" w:color="auto"/>
            <w:bottom w:val="none" w:sz="0" w:space="0" w:color="auto"/>
            <w:right w:val="none" w:sz="0" w:space="0" w:color="auto"/>
          </w:divBdr>
        </w:div>
        <w:div w:id="1610047236">
          <w:marLeft w:val="0"/>
          <w:marRight w:val="0"/>
          <w:marTop w:val="0"/>
          <w:marBottom w:val="160"/>
          <w:divBdr>
            <w:top w:val="none" w:sz="0" w:space="0" w:color="auto"/>
            <w:left w:val="none" w:sz="0" w:space="0" w:color="auto"/>
            <w:bottom w:val="none" w:sz="0" w:space="0" w:color="auto"/>
            <w:right w:val="none" w:sz="0" w:space="0" w:color="auto"/>
          </w:divBdr>
        </w:div>
        <w:div w:id="1662394823">
          <w:marLeft w:val="0"/>
          <w:marRight w:val="0"/>
          <w:marTop w:val="0"/>
          <w:marBottom w:val="160"/>
          <w:divBdr>
            <w:top w:val="none" w:sz="0" w:space="0" w:color="auto"/>
            <w:left w:val="none" w:sz="0" w:space="0" w:color="auto"/>
            <w:bottom w:val="none" w:sz="0" w:space="0" w:color="auto"/>
            <w:right w:val="none" w:sz="0" w:space="0" w:color="auto"/>
          </w:divBdr>
        </w:div>
        <w:div w:id="1667593846">
          <w:marLeft w:val="0"/>
          <w:marRight w:val="0"/>
          <w:marTop w:val="0"/>
          <w:marBottom w:val="160"/>
          <w:divBdr>
            <w:top w:val="none" w:sz="0" w:space="0" w:color="auto"/>
            <w:left w:val="none" w:sz="0" w:space="0" w:color="auto"/>
            <w:bottom w:val="none" w:sz="0" w:space="0" w:color="auto"/>
            <w:right w:val="none" w:sz="0" w:space="0" w:color="auto"/>
          </w:divBdr>
        </w:div>
        <w:div w:id="1688098340">
          <w:marLeft w:val="0"/>
          <w:marRight w:val="0"/>
          <w:marTop w:val="0"/>
          <w:marBottom w:val="160"/>
          <w:divBdr>
            <w:top w:val="none" w:sz="0" w:space="0" w:color="auto"/>
            <w:left w:val="none" w:sz="0" w:space="0" w:color="auto"/>
            <w:bottom w:val="none" w:sz="0" w:space="0" w:color="auto"/>
            <w:right w:val="none" w:sz="0" w:space="0" w:color="auto"/>
          </w:divBdr>
        </w:div>
        <w:div w:id="1700930824">
          <w:marLeft w:val="0"/>
          <w:marRight w:val="0"/>
          <w:marTop w:val="0"/>
          <w:marBottom w:val="160"/>
          <w:divBdr>
            <w:top w:val="none" w:sz="0" w:space="0" w:color="auto"/>
            <w:left w:val="none" w:sz="0" w:space="0" w:color="auto"/>
            <w:bottom w:val="none" w:sz="0" w:space="0" w:color="auto"/>
            <w:right w:val="none" w:sz="0" w:space="0" w:color="auto"/>
          </w:divBdr>
        </w:div>
        <w:div w:id="1726103937">
          <w:marLeft w:val="0"/>
          <w:marRight w:val="0"/>
          <w:marTop w:val="0"/>
          <w:marBottom w:val="160"/>
          <w:divBdr>
            <w:top w:val="none" w:sz="0" w:space="0" w:color="auto"/>
            <w:left w:val="none" w:sz="0" w:space="0" w:color="auto"/>
            <w:bottom w:val="none" w:sz="0" w:space="0" w:color="auto"/>
            <w:right w:val="none" w:sz="0" w:space="0" w:color="auto"/>
          </w:divBdr>
        </w:div>
        <w:div w:id="1738168658">
          <w:marLeft w:val="0"/>
          <w:marRight w:val="0"/>
          <w:marTop w:val="0"/>
          <w:marBottom w:val="160"/>
          <w:divBdr>
            <w:top w:val="none" w:sz="0" w:space="0" w:color="auto"/>
            <w:left w:val="none" w:sz="0" w:space="0" w:color="auto"/>
            <w:bottom w:val="none" w:sz="0" w:space="0" w:color="auto"/>
            <w:right w:val="none" w:sz="0" w:space="0" w:color="auto"/>
          </w:divBdr>
        </w:div>
        <w:div w:id="1753038431">
          <w:marLeft w:val="0"/>
          <w:marRight w:val="0"/>
          <w:marTop w:val="0"/>
          <w:marBottom w:val="160"/>
          <w:divBdr>
            <w:top w:val="none" w:sz="0" w:space="0" w:color="auto"/>
            <w:left w:val="none" w:sz="0" w:space="0" w:color="auto"/>
            <w:bottom w:val="none" w:sz="0" w:space="0" w:color="auto"/>
            <w:right w:val="none" w:sz="0" w:space="0" w:color="auto"/>
          </w:divBdr>
        </w:div>
        <w:div w:id="1753501923">
          <w:marLeft w:val="0"/>
          <w:marRight w:val="0"/>
          <w:marTop w:val="0"/>
          <w:marBottom w:val="160"/>
          <w:divBdr>
            <w:top w:val="none" w:sz="0" w:space="0" w:color="auto"/>
            <w:left w:val="none" w:sz="0" w:space="0" w:color="auto"/>
            <w:bottom w:val="none" w:sz="0" w:space="0" w:color="auto"/>
            <w:right w:val="none" w:sz="0" w:space="0" w:color="auto"/>
          </w:divBdr>
        </w:div>
        <w:div w:id="1776902426">
          <w:marLeft w:val="0"/>
          <w:marRight w:val="0"/>
          <w:marTop w:val="0"/>
          <w:marBottom w:val="160"/>
          <w:divBdr>
            <w:top w:val="none" w:sz="0" w:space="0" w:color="auto"/>
            <w:left w:val="none" w:sz="0" w:space="0" w:color="auto"/>
            <w:bottom w:val="none" w:sz="0" w:space="0" w:color="auto"/>
            <w:right w:val="none" w:sz="0" w:space="0" w:color="auto"/>
          </w:divBdr>
        </w:div>
        <w:div w:id="1786927086">
          <w:marLeft w:val="0"/>
          <w:marRight w:val="0"/>
          <w:marTop w:val="0"/>
          <w:marBottom w:val="160"/>
          <w:divBdr>
            <w:top w:val="none" w:sz="0" w:space="0" w:color="auto"/>
            <w:left w:val="none" w:sz="0" w:space="0" w:color="auto"/>
            <w:bottom w:val="none" w:sz="0" w:space="0" w:color="auto"/>
            <w:right w:val="none" w:sz="0" w:space="0" w:color="auto"/>
          </w:divBdr>
        </w:div>
        <w:div w:id="1791777219">
          <w:marLeft w:val="0"/>
          <w:marRight w:val="0"/>
          <w:marTop w:val="0"/>
          <w:marBottom w:val="0"/>
          <w:divBdr>
            <w:top w:val="none" w:sz="0" w:space="0" w:color="auto"/>
            <w:left w:val="none" w:sz="0" w:space="0" w:color="auto"/>
            <w:bottom w:val="none" w:sz="0" w:space="0" w:color="auto"/>
            <w:right w:val="none" w:sz="0" w:space="0" w:color="auto"/>
          </w:divBdr>
        </w:div>
        <w:div w:id="1822693876">
          <w:marLeft w:val="0"/>
          <w:marRight w:val="0"/>
          <w:marTop w:val="0"/>
          <w:marBottom w:val="160"/>
          <w:divBdr>
            <w:top w:val="none" w:sz="0" w:space="0" w:color="auto"/>
            <w:left w:val="none" w:sz="0" w:space="0" w:color="auto"/>
            <w:bottom w:val="none" w:sz="0" w:space="0" w:color="auto"/>
            <w:right w:val="none" w:sz="0" w:space="0" w:color="auto"/>
          </w:divBdr>
        </w:div>
        <w:div w:id="1859731833">
          <w:marLeft w:val="0"/>
          <w:marRight w:val="0"/>
          <w:marTop w:val="0"/>
          <w:marBottom w:val="160"/>
          <w:divBdr>
            <w:top w:val="none" w:sz="0" w:space="0" w:color="auto"/>
            <w:left w:val="none" w:sz="0" w:space="0" w:color="auto"/>
            <w:bottom w:val="none" w:sz="0" w:space="0" w:color="auto"/>
            <w:right w:val="none" w:sz="0" w:space="0" w:color="auto"/>
          </w:divBdr>
        </w:div>
        <w:div w:id="1860780462">
          <w:marLeft w:val="0"/>
          <w:marRight w:val="0"/>
          <w:marTop w:val="0"/>
          <w:marBottom w:val="160"/>
          <w:divBdr>
            <w:top w:val="none" w:sz="0" w:space="0" w:color="auto"/>
            <w:left w:val="none" w:sz="0" w:space="0" w:color="auto"/>
            <w:bottom w:val="none" w:sz="0" w:space="0" w:color="auto"/>
            <w:right w:val="none" w:sz="0" w:space="0" w:color="auto"/>
          </w:divBdr>
        </w:div>
        <w:div w:id="1901548874">
          <w:marLeft w:val="0"/>
          <w:marRight w:val="0"/>
          <w:marTop w:val="0"/>
          <w:marBottom w:val="0"/>
          <w:divBdr>
            <w:top w:val="none" w:sz="0" w:space="0" w:color="auto"/>
            <w:left w:val="none" w:sz="0" w:space="0" w:color="auto"/>
            <w:bottom w:val="none" w:sz="0" w:space="0" w:color="auto"/>
            <w:right w:val="none" w:sz="0" w:space="0" w:color="auto"/>
          </w:divBdr>
        </w:div>
        <w:div w:id="1924296868">
          <w:marLeft w:val="0"/>
          <w:marRight w:val="0"/>
          <w:marTop w:val="0"/>
          <w:marBottom w:val="160"/>
          <w:divBdr>
            <w:top w:val="none" w:sz="0" w:space="0" w:color="auto"/>
            <w:left w:val="none" w:sz="0" w:space="0" w:color="auto"/>
            <w:bottom w:val="none" w:sz="0" w:space="0" w:color="auto"/>
            <w:right w:val="none" w:sz="0" w:space="0" w:color="auto"/>
          </w:divBdr>
        </w:div>
        <w:div w:id="1974478858">
          <w:marLeft w:val="0"/>
          <w:marRight w:val="0"/>
          <w:marTop w:val="0"/>
          <w:marBottom w:val="160"/>
          <w:divBdr>
            <w:top w:val="none" w:sz="0" w:space="0" w:color="auto"/>
            <w:left w:val="none" w:sz="0" w:space="0" w:color="auto"/>
            <w:bottom w:val="none" w:sz="0" w:space="0" w:color="auto"/>
            <w:right w:val="none" w:sz="0" w:space="0" w:color="auto"/>
          </w:divBdr>
        </w:div>
        <w:div w:id="1993288083">
          <w:marLeft w:val="0"/>
          <w:marRight w:val="0"/>
          <w:marTop w:val="0"/>
          <w:marBottom w:val="160"/>
          <w:divBdr>
            <w:top w:val="none" w:sz="0" w:space="0" w:color="auto"/>
            <w:left w:val="none" w:sz="0" w:space="0" w:color="auto"/>
            <w:bottom w:val="none" w:sz="0" w:space="0" w:color="auto"/>
            <w:right w:val="none" w:sz="0" w:space="0" w:color="auto"/>
          </w:divBdr>
        </w:div>
        <w:div w:id="1997538575">
          <w:marLeft w:val="0"/>
          <w:marRight w:val="0"/>
          <w:marTop w:val="0"/>
          <w:marBottom w:val="160"/>
          <w:divBdr>
            <w:top w:val="none" w:sz="0" w:space="0" w:color="auto"/>
            <w:left w:val="none" w:sz="0" w:space="0" w:color="auto"/>
            <w:bottom w:val="none" w:sz="0" w:space="0" w:color="auto"/>
            <w:right w:val="none" w:sz="0" w:space="0" w:color="auto"/>
          </w:divBdr>
        </w:div>
        <w:div w:id="210542027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lillingtonprimary.com"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admin@lillingtonprimary.com" TargetMode="External"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jpg" Id="rId1955623035" /><Relationship Type="http://schemas.openxmlformats.org/officeDocument/2006/relationships/image" Target="/media/image3.jpg" Id="R0f912f9057dc4e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ADFDCF217FD4C8A8426711C9CDCF2" ma:contentTypeVersion="16" ma:contentTypeDescription="Create a new document." ma:contentTypeScope="" ma:versionID="d74091eeb73163c84442c8f6a9172c29">
  <xsd:schema xmlns:xsd="http://www.w3.org/2001/XMLSchema" xmlns:xs="http://www.w3.org/2001/XMLSchema" xmlns:p="http://schemas.microsoft.com/office/2006/metadata/properties" xmlns:ns2="5818b5ac-f9a8-4845-895a-15c8e1893dc9" xmlns:ns3="22475603-7983-40e0-a2a2-e88da660b410" targetNamespace="http://schemas.microsoft.com/office/2006/metadata/properties" ma:root="true" ma:fieldsID="e20e2579cbbf1a6475838000c9cec4ca" ns2:_="" ns3:_="">
    <xsd:import namespace="5818b5ac-f9a8-4845-895a-15c8e1893dc9"/>
    <xsd:import namespace="22475603-7983-40e0-a2a2-e88da660b4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8b5ac-f9a8-4845-895a-15c8e1893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75603-7983-40e0-a2a2-e88da660b4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b20f72-d2ff-4dff-8c2d-6c607f2a6e2f}" ma:internalName="TaxCatchAll" ma:showField="CatchAllData" ma:web="22475603-7983-40e0-a2a2-e88da660b41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475603-7983-40e0-a2a2-e88da660b410" xsi:nil="true"/>
    <lcf76f155ced4ddcb4097134ff3c332f xmlns="5818b5ac-f9a8-4845-895a-15c8e1893d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5DC8F-09B5-436D-8E7E-C90530BDE8D0}"/>
</file>

<file path=customXml/itemProps2.xml><?xml version="1.0" encoding="utf-8"?>
<ds:datastoreItem xmlns:ds="http://schemas.openxmlformats.org/officeDocument/2006/customXml" ds:itemID="{4D0360C7-D340-4845-BD6F-D804B0DA0368}"/>
</file>

<file path=customXml/itemProps3.xml><?xml version="1.0" encoding="utf-8"?>
<ds:datastoreItem xmlns:ds="http://schemas.openxmlformats.org/officeDocument/2006/customXml" ds:itemID="{E7CCB59A-F0F8-4AAD-BF6A-28B39E7330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Holt</dc:creator>
  <cp:keywords/>
  <dc:description/>
  <cp:lastModifiedBy>Sam Celine</cp:lastModifiedBy>
  <cp:revision>193</cp:revision>
  <cp:lastPrinted>2025-07-02T11:41:00Z</cp:lastPrinted>
  <dcterms:created xsi:type="dcterms:W3CDTF">2025-04-30T20:13:00Z</dcterms:created>
  <dcterms:modified xsi:type="dcterms:W3CDTF">2025-11-06T15:50:49Z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0x010100792ADFDCF217FD4C8A8426711C9CDCF2</vt:lpwstr>
  </property>
  <property fmtid="{D5CDD505-2E9C-101B-9397-08002B2CF9AE}" pid="3" name="MediaServiceImageTags">
    <vt:lpwstr/>
  </property>
</Properties>
</file>